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54F31" w14:textId="2516D530" w:rsidR="006E6DB4" w:rsidRPr="006E6DB4" w:rsidRDefault="00220EA9" w:rsidP="006E6DB4">
      <w:pPr>
        <w:spacing w:after="0" w:line="360" w:lineRule="auto"/>
        <w:rPr>
          <w:rFonts w:ascii="Arial" w:hAnsi="Arial" w:cs="Arial"/>
          <w:b/>
          <w:bCs/>
        </w:rPr>
      </w:pPr>
      <w:r>
        <w:rPr>
          <w:rFonts w:ascii="Arial" w:hAnsi="Arial" w:cs="Arial"/>
          <w:b/>
          <w:bCs/>
        </w:rPr>
        <w:t xml:space="preserve">Sermon 10 - </w:t>
      </w:r>
      <w:r w:rsidR="006E6DB4" w:rsidRPr="006E6DB4">
        <w:rPr>
          <w:rFonts w:ascii="Arial" w:hAnsi="Arial" w:cs="Arial"/>
          <w:b/>
          <w:bCs/>
        </w:rPr>
        <w:t>"Open Doors, Wise Steps, Gracious Words"</w:t>
      </w:r>
    </w:p>
    <w:p w14:paraId="77963158" w14:textId="77777777" w:rsidR="006E6DB4" w:rsidRPr="006E6DB4" w:rsidRDefault="006E6DB4" w:rsidP="006E6DB4">
      <w:pPr>
        <w:spacing w:after="0" w:line="360" w:lineRule="auto"/>
        <w:rPr>
          <w:rFonts w:ascii="Arial" w:hAnsi="Arial" w:cs="Arial"/>
          <w:b/>
          <w:bCs/>
        </w:rPr>
      </w:pPr>
      <w:r w:rsidRPr="006E6DB4">
        <w:rPr>
          <w:rFonts w:ascii="Arial" w:hAnsi="Arial" w:cs="Arial"/>
          <w:b/>
          <w:bCs/>
        </w:rPr>
        <w:t>Text:</w:t>
      </w:r>
      <w:r w:rsidRPr="006E6DB4">
        <w:rPr>
          <w:rFonts w:ascii="Arial" w:hAnsi="Arial" w:cs="Arial"/>
        </w:rPr>
        <w:t xml:space="preserve"> </w:t>
      </w:r>
      <w:r w:rsidRPr="006E6DB4">
        <w:rPr>
          <w:rFonts w:ascii="Arial" w:hAnsi="Arial" w:cs="Arial"/>
        </w:rPr>
        <w:t xml:space="preserve"> </w:t>
      </w:r>
      <w:r w:rsidRPr="006E6DB4">
        <w:rPr>
          <w:rFonts w:ascii="Arial" w:hAnsi="Arial" w:cs="Arial"/>
          <w:b/>
          <w:bCs/>
        </w:rPr>
        <w:t>Colossians 4:2-6</w:t>
      </w:r>
    </w:p>
    <w:p w14:paraId="7D932976" w14:textId="06FA539B" w:rsidR="006E6DB4" w:rsidRDefault="006E6DB4" w:rsidP="006E6DB4">
      <w:pPr>
        <w:spacing w:after="0" w:line="360" w:lineRule="auto"/>
        <w:rPr>
          <w:rFonts w:ascii="Arial" w:hAnsi="Arial" w:cs="Arial"/>
        </w:rPr>
      </w:pPr>
      <w:r w:rsidRPr="006E6DB4">
        <w:rPr>
          <w:rFonts w:ascii="Arial" w:hAnsi="Arial" w:cs="Arial"/>
        </w:rPr>
        <w:t>2 Devote yourselves to prayer, being watchful and thankful.</w:t>
      </w:r>
    </w:p>
    <w:p w14:paraId="59C573DA" w14:textId="77777777" w:rsidR="006E6DB4" w:rsidRDefault="006E6DB4" w:rsidP="006E6DB4">
      <w:pPr>
        <w:spacing w:after="0" w:line="360" w:lineRule="auto"/>
        <w:rPr>
          <w:rFonts w:ascii="Arial" w:hAnsi="Arial" w:cs="Arial"/>
        </w:rPr>
      </w:pPr>
      <w:r w:rsidRPr="006E6DB4">
        <w:rPr>
          <w:rFonts w:ascii="Arial" w:hAnsi="Arial" w:cs="Arial"/>
        </w:rPr>
        <w:t xml:space="preserve">3 And pray for us, too, that God may open a door for our message, so that we may proclaim the mystery of Christ, for which I am in chains. </w:t>
      </w:r>
    </w:p>
    <w:p w14:paraId="1B812CEF" w14:textId="11AA9FE9" w:rsidR="006E6DB4" w:rsidRDefault="006E6DB4" w:rsidP="006E6DB4">
      <w:pPr>
        <w:spacing w:after="0" w:line="360" w:lineRule="auto"/>
        <w:rPr>
          <w:rFonts w:ascii="Arial" w:hAnsi="Arial" w:cs="Arial"/>
        </w:rPr>
      </w:pPr>
      <w:r w:rsidRPr="006E6DB4">
        <w:rPr>
          <w:rFonts w:ascii="Arial" w:hAnsi="Arial" w:cs="Arial"/>
        </w:rPr>
        <w:t xml:space="preserve">4 Pray that I may proclaim it clearly, as I should. </w:t>
      </w:r>
    </w:p>
    <w:p w14:paraId="58560EF2" w14:textId="78882F08" w:rsidR="006E6DB4" w:rsidRDefault="006E6DB4" w:rsidP="006E6DB4">
      <w:pPr>
        <w:spacing w:after="0" w:line="360" w:lineRule="auto"/>
        <w:rPr>
          <w:rFonts w:ascii="Arial" w:hAnsi="Arial" w:cs="Arial"/>
        </w:rPr>
      </w:pPr>
      <w:r w:rsidRPr="006E6DB4">
        <w:rPr>
          <w:rFonts w:ascii="Arial" w:hAnsi="Arial" w:cs="Arial"/>
        </w:rPr>
        <w:t xml:space="preserve">5 Be wise in the way you act toward outsiders; make the most of every opportunity. </w:t>
      </w:r>
    </w:p>
    <w:p w14:paraId="54339468" w14:textId="192C6CC9" w:rsidR="006E6DB4" w:rsidRPr="006E6DB4" w:rsidRDefault="006E6DB4" w:rsidP="006E6DB4">
      <w:pPr>
        <w:spacing w:after="0" w:line="360" w:lineRule="auto"/>
        <w:rPr>
          <w:rFonts w:ascii="Arial" w:hAnsi="Arial" w:cs="Arial"/>
        </w:rPr>
      </w:pPr>
      <w:r w:rsidRPr="006E6DB4">
        <w:rPr>
          <w:rFonts w:ascii="Arial" w:hAnsi="Arial" w:cs="Arial"/>
        </w:rPr>
        <w:t>6 Let your conversation be always full of grace, seasoned with salt, so that you may know how to answer everyone.</w:t>
      </w:r>
    </w:p>
    <w:p w14:paraId="59D14899" w14:textId="75C479F8" w:rsidR="006E6DB4" w:rsidRPr="006E6DB4" w:rsidRDefault="006E6DB4" w:rsidP="006E6DB4">
      <w:pPr>
        <w:spacing w:after="0" w:line="360" w:lineRule="auto"/>
        <w:rPr>
          <w:rFonts w:ascii="Arial" w:hAnsi="Arial" w:cs="Arial"/>
        </w:rPr>
      </w:pPr>
    </w:p>
    <w:p w14:paraId="4CDB0839" w14:textId="77777777" w:rsidR="006E6DB4" w:rsidRPr="006E6DB4" w:rsidRDefault="006E6DB4" w:rsidP="006E6DB4">
      <w:pPr>
        <w:spacing w:after="0" w:line="360" w:lineRule="auto"/>
        <w:rPr>
          <w:rFonts w:ascii="Arial" w:hAnsi="Arial" w:cs="Arial"/>
          <w:b/>
          <w:bCs/>
        </w:rPr>
      </w:pPr>
      <w:r w:rsidRPr="006E6DB4">
        <w:rPr>
          <w:rFonts w:ascii="Arial" w:hAnsi="Arial" w:cs="Arial"/>
          <w:b/>
          <w:bCs/>
        </w:rPr>
        <w:t>Introduction</w:t>
      </w:r>
    </w:p>
    <w:p w14:paraId="09D7491A" w14:textId="0258F951" w:rsidR="006E6DB4" w:rsidRPr="006E6DB4" w:rsidRDefault="006E6DB4" w:rsidP="006E6DB4">
      <w:pPr>
        <w:spacing w:after="0" w:line="360" w:lineRule="auto"/>
        <w:rPr>
          <w:rFonts w:ascii="Arial" w:hAnsi="Arial" w:cs="Arial"/>
        </w:rPr>
      </w:pPr>
      <w:r w:rsidRPr="006E6DB4">
        <w:rPr>
          <w:rFonts w:ascii="Arial" w:hAnsi="Arial" w:cs="Arial"/>
        </w:rPr>
        <w:t xml:space="preserve">The Apostle Paul is writing these words from a Roman prison cell. </w:t>
      </w:r>
      <w:r>
        <w:rPr>
          <w:rFonts w:ascii="Arial" w:hAnsi="Arial" w:cs="Arial"/>
        </w:rPr>
        <w:t xml:space="preserve"> </w:t>
      </w:r>
      <w:r w:rsidRPr="006E6DB4">
        <w:rPr>
          <w:rFonts w:ascii="Arial" w:hAnsi="Arial" w:cs="Arial"/>
        </w:rPr>
        <w:t xml:space="preserve">He cannot walk the roads of Asia Minor anymore. </w:t>
      </w:r>
      <w:r>
        <w:rPr>
          <w:rFonts w:ascii="Arial" w:hAnsi="Arial" w:cs="Arial"/>
        </w:rPr>
        <w:t xml:space="preserve"> </w:t>
      </w:r>
      <w:r w:rsidRPr="006E6DB4">
        <w:rPr>
          <w:rFonts w:ascii="Arial" w:hAnsi="Arial" w:cs="Arial"/>
        </w:rPr>
        <w:t xml:space="preserve">He cannot knock on doors in Colossae, Laodicea, or Ephesus. </w:t>
      </w:r>
      <w:r>
        <w:rPr>
          <w:rFonts w:ascii="Arial" w:hAnsi="Arial" w:cs="Arial"/>
        </w:rPr>
        <w:t xml:space="preserve"> </w:t>
      </w:r>
      <w:r w:rsidRPr="006E6DB4">
        <w:rPr>
          <w:rFonts w:ascii="Arial" w:hAnsi="Arial" w:cs="Arial"/>
        </w:rPr>
        <w:t xml:space="preserve">His hands are chained, but his heart is not. </w:t>
      </w:r>
      <w:r>
        <w:rPr>
          <w:rFonts w:ascii="Arial" w:hAnsi="Arial" w:cs="Arial"/>
        </w:rPr>
        <w:t xml:space="preserve"> </w:t>
      </w:r>
      <w:r w:rsidRPr="006E6DB4">
        <w:rPr>
          <w:rFonts w:ascii="Arial" w:hAnsi="Arial" w:cs="Arial"/>
        </w:rPr>
        <w:t>And so, as he brings his great letter to the Colossians to a close—after soaring theology about the supremacy of Christ (chapter 1), after warnings against empty philosophy (chapter 2), after a vision of the new life in Christ within the home (chapter 3)—Paul turns, almost surprisingly, to something very practical: prayer, conduct, and conversation.</w:t>
      </w:r>
    </w:p>
    <w:p w14:paraId="231C2E7B" w14:textId="73E894B9" w:rsidR="006E6DB4" w:rsidRPr="006E6DB4" w:rsidRDefault="006E6DB4" w:rsidP="006E6DB4">
      <w:pPr>
        <w:spacing w:after="0" w:line="360" w:lineRule="auto"/>
        <w:rPr>
          <w:rFonts w:ascii="Arial" w:hAnsi="Arial" w:cs="Arial"/>
        </w:rPr>
      </w:pPr>
      <w:r w:rsidRPr="006E6DB4">
        <w:rPr>
          <w:rFonts w:ascii="Arial" w:hAnsi="Arial" w:cs="Arial"/>
        </w:rPr>
        <w:t xml:space="preserve">It would be easy to read Colossians 4:2-6 as a minor postscript, a set of leftover instructions tacked onto a majestic letter. </w:t>
      </w:r>
      <w:r>
        <w:rPr>
          <w:rFonts w:ascii="Arial" w:hAnsi="Arial" w:cs="Arial"/>
        </w:rPr>
        <w:t xml:space="preserve"> </w:t>
      </w:r>
      <w:r w:rsidRPr="006E6DB4">
        <w:rPr>
          <w:rFonts w:ascii="Arial" w:hAnsi="Arial" w:cs="Arial"/>
        </w:rPr>
        <w:t xml:space="preserve">But in reality, this passage answers the most important question a congregation can ask after hearing deep truth: </w:t>
      </w:r>
      <w:proofErr w:type="gramStart"/>
      <w:r w:rsidRPr="006E6DB4">
        <w:rPr>
          <w:rFonts w:ascii="Arial" w:hAnsi="Arial" w:cs="Arial"/>
          <w:i/>
          <w:iCs/>
        </w:rPr>
        <w:t>So</w:t>
      </w:r>
      <w:proofErr w:type="gramEnd"/>
      <w:r w:rsidRPr="006E6DB4">
        <w:rPr>
          <w:rFonts w:ascii="Arial" w:hAnsi="Arial" w:cs="Arial"/>
          <w:i/>
          <w:iCs/>
        </w:rPr>
        <w:t xml:space="preserve"> what do we do with it?</w:t>
      </w:r>
      <w:r w:rsidRPr="006E6DB4">
        <w:rPr>
          <w:rFonts w:ascii="Arial" w:hAnsi="Arial" w:cs="Arial"/>
        </w:rPr>
        <w:t xml:space="preserve"> </w:t>
      </w:r>
      <w:r>
        <w:rPr>
          <w:rFonts w:ascii="Arial" w:hAnsi="Arial" w:cs="Arial"/>
        </w:rPr>
        <w:t xml:space="preserve"> </w:t>
      </w:r>
      <w:r w:rsidRPr="006E6DB4">
        <w:rPr>
          <w:rFonts w:ascii="Arial" w:hAnsi="Arial" w:cs="Arial"/>
        </w:rPr>
        <w:t>How does a community that has been raised with Christ (3:1) actually live among unbelieving neighbors in Colossae—or in our own neighborhoods?</w:t>
      </w:r>
    </w:p>
    <w:p w14:paraId="0B2FFBD4" w14:textId="3C9E8162" w:rsidR="006E6DB4" w:rsidRPr="006E6DB4" w:rsidRDefault="006E6DB4" w:rsidP="006E6DB4">
      <w:pPr>
        <w:spacing w:after="0" w:line="360" w:lineRule="auto"/>
        <w:rPr>
          <w:rFonts w:ascii="Arial" w:hAnsi="Arial" w:cs="Arial"/>
        </w:rPr>
      </w:pPr>
      <w:r w:rsidRPr="006E6DB4">
        <w:rPr>
          <w:rFonts w:ascii="Arial" w:hAnsi="Arial" w:cs="Arial"/>
        </w:rPr>
        <w:t xml:space="preserve">Paul gives us three inseparable strands of a Christian life turned outward: </w:t>
      </w:r>
      <w:r w:rsidRPr="006E6DB4">
        <w:rPr>
          <w:rFonts w:ascii="Arial" w:hAnsi="Arial" w:cs="Arial"/>
          <w:b/>
          <w:bCs/>
        </w:rPr>
        <w:t>prayerful dependence</w:t>
      </w:r>
      <w:r w:rsidRPr="006E6DB4">
        <w:rPr>
          <w:rFonts w:ascii="Arial" w:hAnsi="Arial" w:cs="Arial"/>
        </w:rPr>
        <w:t xml:space="preserve"> (vv. 2-4), </w:t>
      </w:r>
      <w:r w:rsidRPr="006E6DB4">
        <w:rPr>
          <w:rFonts w:ascii="Arial" w:hAnsi="Arial" w:cs="Arial"/>
          <w:b/>
          <w:bCs/>
        </w:rPr>
        <w:t>wise conduct</w:t>
      </w:r>
      <w:r w:rsidRPr="006E6DB4">
        <w:rPr>
          <w:rFonts w:ascii="Arial" w:hAnsi="Arial" w:cs="Arial"/>
        </w:rPr>
        <w:t xml:space="preserve"> (v. 5), and </w:t>
      </w:r>
      <w:r w:rsidRPr="006E6DB4">
        <w:rPr>
          <w:rFonts w:ascii="Arial" w:hAnsi="Arial" w:cs="Arial"/>
          <w:b/>
          <w:bCs/>
        </w:rPr>
        <w:t>gracious speech</w:t>
      </w:r>
      <w:r w:rsidRPr="006E6DB4">
        <w:rPr>
          <w:rFonts w:ascii="Arial" w:hAnsi="Arial" w:cs="Arial"/>
        </w:rPr>
        <w:t xml:space="preserve"> (v. 6). </w:t>
      </w:r>
      <w:r>
        <w:rPr>
          <w:rFonts w:ascii="Arial" w:hAnsi="Arial" w:cs="Arial"/>
        </w:rPr>
        <w:t xml:space="preserve"> </w:t>
      </w:r>
      <w:r w:rsidRPr="006E6DB4">
        <w:rPr>
          <w:rFonts w:ascii="Arial" w:hAnsi="Arial" w:cs="Arial"/>
        </w:rPr>
        <w:t>Let's take them one at a time.</w:t>
      </w:r>
    </w:p>
    <w:p w14:paraId="63C67585" w14:textId="77777777" w:rsidR="006E6DB4" w:rsidRDefault="006E6DB4" w:rsidP="006E6DB4">
      <w:pPr>
        <w:spacing w:after="0" w:line="360" w:lineRule="auto"/>
        <w:rPr>
          <w:rFonts w:ascii="Arial" w:hAnsi="Arial" w:cs="Arial"/>
          <w:b/>
          <w:bCs/>
        </w:rPr>
      </w:pPr>
    </w:p>
    <w:p w14:paraId="0F7F6E06" w14:textId="27D64FF7" w:rsidR="006E6DB4" w:rsidRPr="006E6DB4" w:rsidRDefault="006E6DB4" w:rsidP="006E6DB4">
      <w:pPr>
        <w:spacing w:after="0" w:line="360" w:lineRule="auto"/>
        <w:rPr>
          <w:rFonts w:ascii="Arial" w:hAnsi="Arial" w:cs="Arial"/>
          <w:b/>
          <w:bCs/>
          <w:sz w:val="28"/>
          <w:szCs w:val="28"/>
        </w:rPr>
      </w:pPr>
      <w:r w:rsidRPr="006E6DB4">
        <w:rPr>
          <w:rFonts w:ascii="Arial" w:hAnsi="Arial" w:cs="Arial"/>
          <w:b/>
          <w:bCs/>
          <w:sz w:val="28"/>
          <w:szCs w:val="28"/>
        </w:rPr>
        <w:t>I. The Priority of Prayer (vv. 2-4)</w:t>
      </w:r>
    </w:p>
    <w:p w14:paraId="470CBAD0" w14:textId="17385797" w:rsidR="006E6DB4" w:rsidRPr="006E6DB4" w:rsidRDefault="006E6DB4" w:rsidP="006E6DB4">
      <w:pPr>
        <w:spacing w:after="0" w:line="360" w:lineRule="auto"/>
        <w:rPr>
          <w:rFonts w:ascii="Arial" w:hAnsi="Arial" w:cs="Arial"/>
        </w:rPr>
      </w:pPr>
      <w:r w:rsidRPr="006E6DB4">
        <w:rPr>
          <w:rFonts w:ascii="Arial" w:hAnsi="Arial" w:cs="Arial"/>
        </w:rPr>
        <w:t xml:space="preserve">The verb Paul uses carries the sense of persistent, unwearied devotion—not occasional prayer, but a settled habit of life. </w:t>
      </w:r>
      <w:r>
        <w:rPr>
          <w:rFonts w:ascii="Arial" w:hAnsi="Arial" w:cs="Arial"/>
        </w:rPr>
        <w:t xml:space="preserve"> </w:t>
      </w:r>
      <w:r w:rsidRPr="006E6DB4">
        <w:rPr>
          <w:rFonts w:ascii="Arial" w:hAnsi="Arial" w:cs="Arial"/>
        </w:rPr>
        <w:t xml:space="preserve">"Devote yourselves to prayer, being watchful and thankful." </w:t>
      </w:r>
      <w:r>
        <w:rPr>
          <w:rFonts w:ascii="Arial" w:hAnsi="Arial" w:cs="Arial"/>
        </w:rPr>
        <w:t xml:space="preserve"> </w:t>
      </w:r>
      <w:r w:rsidRPr="006E6DB4">
        <w:rPr>
          <w:rFonts w:ascii="Arial" w:hAnsi="Arial" w:cs="Arial"/>
        </w:rPr>
        <w:t xml:space="preserve">This is not a suggestion for the </w:t>
      </w:r>
      <w:proofErr w:type="gramStart"/>
      <w:r w:rsidRPr="006E6DB4">
        <w:rPr>
          <w:rFonts w:ascii="Arial" w:hAnsi="Arial" w:cs="Arial"/>
        </w:rPr>
        <w:t>spiritually</w:t>
      </w:r>
      <w:proofErr w:type="gramEnd"/>
      <w:r w:rsidRPr="006E6DB4">
        <w:rPr>
          <w:rFonts w:ascii="Arial" w:hAnsi="Arial" w:cs="Arial"/>
        </w:rPr>
        <w:t xml:space="preserve"> elite; it is the baseline expectation for ordinary believers.</w:t>
      </w:r>
    </w:p>
    <w:p w14:paraId="4E67966D" w14:textId="02E72833" w:rsidR="006E6DB4" w:rsidRPr="006E6DB4" w:rsidRDefault="006E6DB4" w:rsidP="006E6DB4">
      <w:pPr>
        <w:spacing w:after="0" w:line="360" w:lineRule="auto"/>
        <w:rPr>
          <w:rFonts w:ascii="Arial" w:hAnsi="Arial" w:cs="Arial"/>
        </w:rPr>
      </w:pPr>
      <w:r w:rsidRPr="006E6DB4">
        <w:rPr>
          <w:rFonts w:ascii="Arial" w:hAnsi="Arial" w:cs="Arial"/>
        </w:rPr>
        <w:t xml:space="preserve">Notice the two companions Paul attaches to prayer: </w:t>
      </w:r>
      <w:r w:rsidRPr="006E6DB4">
        <w:rPr>
          <w:rFonts w:ascii="Arial" w:hAnsi="Arial" w:cs="Arial"/>
          <w:b/>
          <w:bCs/>
        </w:rPr>
        <w:t>watchfulness</w:t>
      </w:r>
      <w:r w:rsidRPr="006E6DB4">
        <w:rPr>
          <w:rFonts w:ascii="Arial" w:hAnsi="Arial" w:cs="Arial"/>
        </w:rPr>
        <w:t xml:space="preserve"> and </w:t>
      </w:r>
      <w:r w:rsidRPr="006E6DB4">
        <w:rPr>
          <w:rFonts w:ascii="Arial" w:hAnsi="Arial" w:cs="Arial"/>
          <w:b/>
          <w:bCs/>
        </w:rPr>
        <w:t>thanksgiving</w:t>
      </w:r>
      <w:r w:rsidRPr="006E6DB4">
        <w:rPr>
          <w:rFonts w:ascii="Arial" w:hAnsi="Arial" w:cs="Arial"/>
        </w:rPr>
        <w:t xml:space="preserve">. </w:t>
      </w:r>
      <w:r w:rsidR="00026B95">
        <w:rPr>
          <w:rFonts w:ascii="Arial" w:hAnsi="Arial" w:cs="Arial"/>
        </w:rPr>
        <w:t xml:space="preserve"> </w:t>
      </w:r>
      <w:r w:rsidRPr="006E6DB4">
        <w:rPr>
          <w:rFonts w:ascii="Arial" w:hAnsi="Arial" w:cs="Arial"/>
        </w:rPr>
        <w:t>Bible scholars note that the word for "watchful" carries the idea of standing guard, or staying awake at night to make sure a location is safe... Prayer demands ongoing attention, just like the guard at a city gate.</w:t>
      </w:r>
      <w:r w:rsidR="00026B95">
        <w:rPr>
          <w:rFonts w:ascii="Arial" w:hAnsi="Arial" w:cs="Arial"/>
        </w:rPr>
        <w:t xml:space="preserve"> </w:t>
      </w:r>
      <w:r w:rsidRPr="006E6DB4">
        <w:rPr>
          <w:rFonts w:ascii="Arial" w:hAnsi="Arial" w:cs="Arial"/>
        </w:rPr>
        <w:t xml:space="preserve"> Picture an ancient watchman on the city wall at midnight. </w:t>
      </w:r>
      <w:r w:rsidR="00026B95">
        <w:rPr>
          <w:rFonts w:ascii="Arial" w:hAnsi="Arial" w:cs="Arial"/>
        </w:rPr>
        <w:t xml:space="preserve"> </w:t>
      </w:r>
      <w:r w:rsidRPr="006E6DB4">
        <w:rPr>
          <w:rFonts w:ascii="Arial" w:hAnsi="Arial" w:cs="Arial"/>
        </w:rPr>
        <w:t xml:space="preserve">His eyes must stay open even when his body </w:t>
      </w:r>
      <w:r w:rsidRPr="006E6DB4">
        <w:rPr>
          <w:rFonts w:ascii="Arial" w:hAnsi="Arial" w:cs="Arial"/>
        </w:rPr>
        <w:lastRenderedPageBreak/>
        <w:t xml:space="preserve">wants to sleep, because lives depend on his alertness. </w:t>
      </w:r>
      <w:r w:rsidR="00026B95">
        <w:rPr>
          <w:rFonts w:ascii="Arial" w:hAnsi="Arial" w:cs="Arial"/>
        </w:rPr>
        <w:t xml:space="preserve"> </w:t>
      </w:r>
      <w:r w:rsidRPr="006E6DB4">
        <w:rPr>
          <w:rFonts w:ascii="Arial" w:hAnsi="Arial" w:cs="Arial"/>
        </w:rPr>
        <w:t>That is the posture Paul calls us to in prayer—not drowsy, distracted mumbling, but attentive, expectant engagement with God.</w:t>
      </w:r>
    </w:p>
    <w:p w14:paraId="7702BDC5" w14:textId="3CCCABF4" w:rsidR="006E6DB4" w:rsidRPr="006E6DB4" w:rsidRDefault="006E6DB4" w:rsidP="006E6DB4">
      <w:pPr>
        <w:spacing w:after="0" w:line="360" w:lineRule="auto"/>
        <w:rPr>
          <w:rFonts w:ascii="Arial" w:hAnsi="Arial" w:cs="Arial"/>
        </w:rPr>
      </w:pPr>
      <w:r w:rsidRPr="006E6DB4">
        <w:rPr>
          <w:rFonts w:ascii="Arial" w:hAnsi="Arial" w:cs="Arial"/>
        </w:rPr>
        <w:t xml:space="preserve">And it must be soaked in gratitude. </w:t>
      </w:r>
      <w:r w:rsidR="00026B95">
        <w:rPr>
          <w:rFonts w:ascii="Arial" w:hAnsi="Arial" w:cs="Arial"/>
        </w:rPr>
        <w:t xml:space="preserve"> </w:t>
      </w:r>
      <w:r w:rsidRPr="006E6DB4">
        <w:rPr>
          <w:rFonts w:ascii="Arial" w:hAnsi="Arial" w:cs="Arial"/>
        </w:rPr>
        <w:t xml:space="preserve">Even in chains, Paul does not ask the Colossians to </w:t>
      </w:r>
      <w:proofErr w:type="gramStart"/>
      <w:r w:rsidRPr="006E6DB4">
        <w:rPr>
          <w:rFonts w:ascii="Arial" w:hAnsi="Arial" w:cs="Arial"/>
        </w:rPr>
        <w:t>pray</w:t>
      </w:r>
      <w:proofErr w:type="gramEnd"/>
      <w:r w:rsidRPr="006E6DB4">
        <w:rPr>
          <w:rFonts w:ascii="Arial" w:hAnsi="Arial" w:cs="Arial"/>
        </w:rPr>
        <w:t xml:space="preserve"> him </w:t>
      </w:r>
      <w:r w:rsidRPr="006E6DB4">
        <w:rPr>
          <w:rFonts w:ascii="Arial" w:hAnsi="Arial" w:cs="Arial"/>
          <w:i/>
          <w:iCs/>
        </w:rPr>
        <w:t>out</w:t>
      </w:r>
      <w:r w:rsidRPr="006E6DB4">
        <w:rPr>
          <w:rFonts w:ascii="Arial" w:hAnsi="Arial" w:cs="Arial"/>
        </w:rPr>
        <w:t xml:space="preserve"> of prison—not first, anyway. </w:t>
      </w:r>
      <w:r w:rsidR="00026B95">
        <w:rPr>
          <w:rFonts w:ascii="Arial" w:hAnsi="Arial" w:cs="Arial"/>
        </w:rPr>
        <w:t xml:space="preserve"> </w:t>
      </w:r>
      <w:r w:rsidRPr="006E6DB4">
        <w:rPr>
          <w:rFonts w:ascii="Arial" w:hAnsi="Arial" w:cs="Arial"/>
        </w:rPr>
        <w:t>He asks something far more startling:</w:t>
      </w:r>
    </w:p>
    <w:p w14:paraId="3F37172B" w14:textId="48D27C72" w:rsidR="006E6DB4" w:rsidRPr="006E6DB4" w:rsidRDefault="006E6DB4" w:rsidP="006E6DB4">
      <w:pPr>
        <w:spacing w:after="0" w:line="360" w:lineRule="auto"/>
        <w:rPr>
          <w:rFonts w:ascii="Arial" w:hAnsi="Arial" w:cs="Arial"/>
        </w:rPr>
      </w:pPr>
      <w:r w:rsidRPr="006E6DB4">
        <w:rPr>
          <w:rFonts w:ascii="Arial" w:hAnsi="Arial" w:cs="Arial"/>
          <w:i/>
          <w:iCs/>
        </w:rPr>
        <w:t xml:space="preserve">"At the same time, pray also for us, that God may open to us a door for the word, to declare the mystery of Christ, on account of which I am in </w:t>
      </w:r>
      <w:r w:rsidR="00026B95">
        <w:rPr>
          <w:rFonts w:ascii="Arial" w:hAnsi="Arial" w:cs="Arial"/>
          <w:i/>
          <w:iCs/>
        </w:rPr>
        <w:t>chains</w:t>
      </w:r>
      <w:r w:rsidRPr="006E6DB4">
        <w:rPr>
          <w:rFonts w:ascii="Arial" w:hAnsi="Arial" w:cs="Arial"/>
          <w:i/>
          <w:iCs/>
        </w:rPr>
        <w:t>."</w:t>
      </w:r>
    </w:p>
    <w:p w14:paraId="3F8095FA" w14:textId="761CB1CA" w:rsidR="006E6DB4" w:rsidRPr="006E6DB4" w:rsidRDefault="006E6DB4" w:rsidP="006E6DB4">
      <w:pPr>
        <w:spacing w:after="0" w:line="360" w:lineRule="auto"/>
        <w:rPr>
          <w:rFonts w:ascii="Arial" w:hAnsi="Arial" w:cs="Arial"/>
        </w:rPr>
      </w:pPr>
      <w:r w:rsidRPr="006E6DB4">
        <w:rPr>
          <w:rFonts w:ascii="Arial" w:hAnsi="Arial" w:cs="Arial"/>
        </w:rPr>
        <w:t xml:space="preserve">Paul does not ask for release. </w:t>
      </w:r>
      <w:r w:rsidR="00026B95">
        <w:rPr>
          <w:rFonts w:ascii="Arial" w:hAnsi="Arial" w:cs="Arial"/>
        </w:rPr>
        <w:t xml:space="preserve"> </w:t>
      </w:r>
      <w:r w:rsidRPr="006E6DB4">
        <w:rPr>
          <w:rFonts w:ascii="Arial" w:hAnsi="Arial" w:cs="Arial"/>
        </w:rPr>
        <w:t xml:space="preserve">He asks for </w:t>
      </w:r>
      <w:r w:rsidRPr="006E6DB4">
        <w:rPr>
          <w:rFonts w:ascii="Arial" w:hAnsi="Arial" w:cs="Arial"/>
          <w:b/>
          <w:bCs/>
        </w:rPr>
        <w:t>effectiveness</w:t>
      </w:r>
      <w:r w:rsidRPr="006E6DB4">
        <w:rPr>
          <w:rFonts w:ascii="Arial" w:hAnsi="Arial" w:cs="Arial"/>
        </w:rPr>
        <w:t xml:space="preserve">. </w:t>
      </w:r>
      <w:r w:rsidR="00026B95">
        <w:rPr>
          <w:rFonts w:ascii="Arial" w:hAnsi="Arial" w:cs="Arial"/>
        </w:rPr>
        <w:t xml:space="preserve"> </w:t>
      </w:r>
      <w:r w:rsidRPr="006E6DB4">
        <w:rPr>
          <w:rFonts w:ascii="Arial" w:hAnsi="Arial" w:cs="Arial"/>
        </w:rPr>
        <w:t xml:space="preserve">New Testament scholar N.T. Wright captures the heartbeat of this request memorably: "What opens the door, again and again, is prayer". </w:t>
      </w:r>
      <w:r w:rsidR="00026B95">
        <w:rPr>
          <w:rFonts w:ascii="Arial" w:hAnsi="Arial" w:cs="Arial"/>
        </w:rPr>
        <w:t xml:space="preserve"> </w:t>
      </w:r>
      <w:r w:rsidRPr="006E6DB4">
        <w:rPr>
          <w:rFonts w:ascii="Arial" w:hAnsi="Arial" w:cs="Arial"/>
        </w:rPr>
        <w:t xml:space="preserve">Paul, an experienced missionary who had crossed the northern Mediterranean world planting churches, still believed he was utterly dependent on the prayers of young, untested believers in Colossae. </w:t>
      </w:r>
      <w:r w:rsidR="00026B95">
        <w:rPr>
          <w:rFonts w:ascii="Arial" w:hAnsi="Arial" w:cs="Arial"/>
        </w:rPr>
        <w:t xml:space="preserve"> </w:t>
      </w:r>
      <w:r w:rsidRPr="006E6DB4">
        <w:rPr>
          <w:rFonts w:ascii="Arial" w:hAnsi="Arial" w:cs="Arial"/>
        </w:rPr>
        <w:t xml:space="preserve">As one preacher observes, the Colossians were brand new Christians, just taking their first steps in the Christian life, while Paul had been halfway around the Mediterranean preaching and planting churches—yet what could they possibly do to help him? </w:t>
      </w:r>
      <w:r w:rsidR="00026B95">
        <w:rPr>
          <w:rFonts w:ascii="Arial" w:hAnsi="Arial" w:cs="Arial"/>
        </w:rPr>
        <w:t xml:space="preserve"> </w:t>
      </w:r>
      <w:r w:rsidRPr="006E6DB4">
        <w:rPr>
          <w:rFonts w:ascii="Arial" w:hAnsi="Arial" w:cs="Arial"/>
        </w:rPr>
        <w:t>Pray.</w:t>
      </w:r>
    </w:p>
    <w:p w14:paraId="43066AFE" w14:textId="765BF7F2" w:rsidR="006E6DB4" w:rsidRPr="006E6DB4" w:rsidRDefault="006E6DB4" w:rsidP="006E6DB4">
      <w:pPr>
        <w:spacing w:after="0" w:line="360" w:lineRule="auto"/>
        <w:rPr>
          <w:rFonts w:ascii="Arial" w:hAnsi="Arial" w:cs="Arial"/>
        </w:rPr>
      </w:pPr>
      <w:r w:rsidRPr="006E6DB4">
        <w:rPr>
          <w:rFonts w:ascii="Arial" w:hAnsi="Arial" w:cs="Arial"/>
          <w:b/>
          <w:bCs/>
        </w:rPr>
        <w:t>Illustration:</w:t>
      </w:r>
      <w:r w:rsidRPr="006E6DB4">
        <w:rPr>
          <w:rFonts w:ascii="Arial" w:hAnsi="Arial" w:cs="Arial"/>
        </w:rPr>
        <w:t xml:space="preserve"> Think of a locked vault door. </w:t>
      </w:r>
      <w:r w:rsidR="00026B95">
        <w:rPr>
          <w:rFonts w:ascii="Arial" w:hAnsi="Arial" w:cs="Arial"/>
        </w:rPr>
        <w:t xml:space="preserve"> </w:t>
      </w:r>
      <w:r w:rsidRPr="006E6DB4">
        <w:rPr>
          <w:rFonts w:ascii="Arial" w:hAnsi="Arial" w:cs="Arial"/>
        </w:rPr>
        <w:t xml:space="preserve">No amount of pushing, no amount of clever persuasion from outside can force it open if it is bolted from within. </w:t>
      </w:r>
      <w:r w:rsidR="00026B95">
        <w:rPr>
          <w:rFonts w:ascii="Arial" w:hAnsi="Arial" w:cs="Arial"/>
        </w:rPr>
        <w:t xml:space="preserve"> </w:t>
      </w:r>
      <w:r w:rsidRPr="006E6DB4">
        <w:rPr>
          <w:rFonts w:ascii="Arial" w:hAnsi="Arial" w:cs="Arial"/>
        </w:rPr>
        <w:t xml:space="preserve">Only the one who holds the key can release the mechanism. </w:t>
      </w:r>
      <w:r w:rsidR="00026B95">
        <w:rPr>
          <w:rFonts w:ascii="Arial" w:hAnsi="Arial" w:cs="Arial"/>
        </w:rPr>
        <w:t xml:space="preserve"> </w:t>
      </w:r>
      <w:r w:rsidRPr="006E6DB4">
        <w:rPr>
          <w:rFonts w:ascii="Arial" w:hAnsi="Arial" w:cs="Arial"/>
        </w:rPr>
        <w:t xml:space="preserve">Paul understood that the human heart—Jewish or Gentile, free or slave—is exactly that kind of door. </w:t>
      </w:r>
      <w:r w:rsidR="00026B95">
        <w:rPr>
          <w:rFonts w:ascii="Arial" w:hAnsi="Arial" w:cs="Arial"/>
        </w:rPr>
        <w:t xml:space="preserve"> </w:t>
      </w:r>
      <w:r w:rsidRPr="006E6DB4">
        <w:rPr>
          <w:rFonts w:ascii="Arial" w:hAnsi="Arial" w:cs="Arial"/>
        </w:rPr>
        <w:t xml:space="preserve">Persuasive speech alone cannot open it. </w:t>
      </w:r>
      <w:r w:rsidR="00026B95">
        <w:rPr>
          <w:rFonts w:ascii="Arial" w:hAnsi="Arial" w:cs="Arial"/>
        </w:rPr>
        <w:t xml:space="preserve"> </w:t>
      </w:r>
      <w:r w:rsidRPr="006E6DB4">
        <w:rPr>
          <w:rFonts w:ascii="Arial" w:hAnsi="Arial" w:cs="Arial"/>
        </w:rPr>
        <w:t>Only God, through prayer, turns the key.</w:t>
      </w:r>
      <w:r w:rsidR="00026B95">
        <w:rPr>
          <w:rFonts w:ascii="Arial" w:hAnsi="Arial" w:cs="Arial"/>
        </w:rPr>
        <w:t xml:space="preserve"> </w:t>
      </w:r>
      <w:r w:rsidRPr="006E6DB4">
        <w:rPr>
          <w:rFonts w:ascii="Arial" w:hAnsi="Arial" w:cs="Arial"/>
        </w:rPr>
        <w:t xml:space="preserve"> This is why missionary history is full of stories of persecuted believers—smuggled Bibles carried behind the Iron Curtain, house churches meeting in secret in closed countries—where the first and often only weapon available to the church was prayer, and doors that seemed permanently sealed by hostile governments quietly swung open in God's timing.</w:t>
      </w:r>
    </w:p>
    <w:p w14:paraId="68435D93" w14:textId="61DBAFE4" w:rsidR="006E6DB4" w:rsidRPr="006E6DB4" w:rsidRDefault="006E6DB4" w:rsidP="006E6DB4">
      <w:pPr>
        <w:spacing w:after="0" w:line="360" w:lineRule="auto"/>
        <w:rPr>
          <w:rFonts w:ascii="Arial" w:hAnsi="Arial" w:cs="Arial"/>
        </w:rPr>
      </w:pPr>
      <w:r w:rsidRPr="006E6DB4">
        <w:rPr>
          <w:rFonts w:ascii="Arial" w:hAnsi="Arial" w:cs="Arial"/>
        </w:rPr>
        <w:t xml:space="preserve">Notice too that Paul prays for </w:t>
      </w:r>
      <w:r w:rsidRPr="006E6DB4">
        <w:rPr>
          <w:rFonts w:ascii="Arial" w:hAnsi="Arial" w:cs="Arial"/>
          <w:b/>
          <w:bCs/>
        </w:rPr>
        <w:t>clarity</w:t>
      </w:r>
      <w:r w:rsidRPr="006E6DB4">
        <w:rPr>
          <w:rFonts w:ascii="Arial" w:hAnsi="Arial" w:cs="Arial"/>
        </w:rPr>
        <w:t xml:space="preserve">, not just opportunity: </w:t>
      </w:r>
      <w:r w:rsidR="00026B95">
        <w:rPr>
          <w:rFonts w:ascii="Arial" w:hAnsi="Arial" w:cs="Arial"/>
        </w:rPr>
        <w:t>“</w:t>
      </w:r>
      <w:r w:rsidR="00026B95" w:rsidRPr="00026B95">
        <w:rPr>
          <w:rFonts w:ascii="Arial" w:hAnsi="Arial" w:cs="Arial"/>
          <w:i/>
          <w:iCs/>
        </w:rPr>
        <w:t>Pray that I may proclaim it clearly, as I should.</w:t>
      </w:r>
      <w:r w:rsidR="00026B95">
        <w:rPr>
          <w:rFonts w:ascii="Arial" w:hAnsi="Arial" w:cs="Arial"/>
          <w:i/>
          <w:iCs/>
        </w:rPr>
        <w:t>”</w:t>
      </w:r>
      <w:r w:rsidR="00026B95" w:rsidRPr="00026B95">
        <w:rPr>
          <w:rFonts w:ascii="Arial" w:hAnsi="Arial" w:cs="Arial"/>
          <w:i/>
          <w:iCs/>
        </w:rPr>
        <w:t xml:space="preserve"> </w:t>
      </w:r>
      <w:r w:rsidRPr="006E6DB4">
        <w:rPr>
          <w:rFonts w:ascii="Arial" w:hAnsi="Arial" w:cs="Arial"/>
        </w:rPr>
        <w:t xml:space="preserve">(v. 4). </w:t>
      </w:r>
      <w:r w:rsidR="00026B95">
        <w:rPr>
          <w:rFonts w:ascii="Arial" w:hAnsi="Arial" w:cs="Arial"/>
        </w:rPr>
        <w:t xml:space="preserve"> </w:t>
      </w:r>
      <w:r w:rsidRPr="006E6DB4">
        <w:rPr>
          <w:rFonts w:ascii="Arial" w:hAnsi="Arial" w:cs="Arial"/>
        </w:rPr>
        <w:t xml:space="preserve">An open door without clear proclamation is a wasted opportunity. </w:t>
      </w:r>
      <w:r w:rsidR="00026B95">
        <w:rPr>
          <w:rFonts w:ascii="Arial" w:hAnsi="Arial" w:cs="Arial"/>
        </w:rPr>
        <w:t xml:space="preserve"> </w:t>
      </w:r>
      <w:r w:rsidRPr="006E6DB4">
        <w:rPr>
          <w:rFonts w:ascii="Arial" w:hAnsi="Arial" w:cs="Arial"/>
        </w:rPr>
        <w:t>Prayer, then, is not a substitute for speaking the gospel—it is the fuel that makes faithful speech possible.</w:t>
      </w:r>
    </w:p>
    <w:p w14:paraId="7CAFABF6" w14:textId="10ED4222" w:rsidR="00255952" w:rsidRPr="00255952" w:rsidRDefault="00255952" w:rsidP="00255952">
      <w:pPr>
        <w:spacing w:after="0" w:line="360" w:lineRule="auto"/>
        <w:rPr>
          <w:rFonts w:ascii="Arial" w:hAnsi="Arial" w:cs="Arial"/>
        </w:rPr>
      </w:pPr>
      <w:r w:rsidRPr="00255952">
        <w:rPr>
          <w:rFonts w:ascii="Arial" w:hAnsi="Arial" w:cs="Arial"/>
        </w:rPr>
        <w:t xml:space="preserve">Think about the prayers you’ve prayed. </w:t>
      </w:r>
      <w:r>
        <w:rPr>
          <w:rFonts w:ascii="Arial" w:hAnsi="Arial" w:cs="Arial"/>
        </w:rPr>
        <w:t xml:space="preserve"> </w:t>
      </w:r>
      <w:r w:rsidRPr="00255952">
        <w:rPr>
          <w:rFonts w:ascii="Arial" w:hAnsi="Arial" w:cs="Arial"/>
        </w:rPr>
        <w:t xml:space="preserve">The people you’ve interceded for. </w:t>
      </w:r>
      <w:r>
        <w:rPr>
          <w:rFonts w:ascii="Arial" w:hAnsi="Arial" w:cs="Arial"/>
        </w:rPr>
        <w:t xml:space="preserve"> </w:t>
      </w:r>
      <w:r w:rsidRPr="00255952">
        <w:rPr>
          <w:rFonts w:ascii="Arial" w:hAnsi="Arial" w:cs="Arial"/>
        </w:rPr>
        <w:t xml:space="preserve">The situations you’ve brought before God. </w:t>
      </w:r>
      <w:r>
        <w:rPr>
          <w:rFonts w:ascii="Arial" w:hAnsi="Arial" w:cs="Arial"/>
        </w:rPr>
        <w:t xml:space="preserve"> </w:t>
      </w:r>
      <w:r w:rsidRPr="00255952">
        <w:rPr>
          <w:rFonts w:ascii="Arial" w:hAnsi="Arial" w:cs="Arial"/>
        </w:rPr>
        <w:t xml:space="preserve">Some of those prayers have been answered in ways you’ve seen. </w:t>
      </w:r>
      <w:r>
        <w:rPr>
          <w:rFonts w:ascii="Arial" w:hAnsi="Arial" w:cs="Arial"/>
        </w:rPr>
        <w:t xml:space="preserve"> </w:t>
      </w:r>
      <w:r w:rsidRPr="00255952">
        <w:rPr>
          <w:rFonts w:ascii="Arial" w:hAnsi="Arial" w:cs="Arial"/>
        </w:rPr>
        <w:t xml:space="preserve">Others have been answered in ways you may never know. </w:t>
      </w:r>
      <w:r>
        <w:rPr>
          <w:rFonts w:ascii="Arial" w:hAnsi="Arial" w:cs="Arial"/>
        </w:rPr>
        <w:t xml:space="preserve"> </w:t>
      </w:r>
      <w:r w:rsidRPr="00255952">
        <w:rPr>
          <w:rFonts w:ascii="Arial" w:hAnsi="Arial" w:cs="Arial"/>
        </w:rPr>
        <w:t>But they all matter.</w:t>
      </w:r>
    </w:p>
    <w:p w14:paraId="0E87B585" w14:textId="77777777" w:rsidR="00026B95" w:rsidRDefault="00026B95" w:rsidP="006E6DB4">
      <w:pPr>
        <w:spacing w:after="0" w:line="360" w:lineRule="auto"/>
        <w:rPr>
          <w:rFonts w:ascii="Arial" w:hAnsi="Arial" w:cs="Arial"/>
          <w:b/>
          <w:bCs/>
        </w:rPr>
      </w:pPr>
    </w:p>
    <w:p w14:paraId="22DC99DB" w14:textId="43F7A528" w:rsidR="006E6DB4" w:rsidRPr="006E6DB4" w:rsidRDefault="006E6DB4" w:rsidP="006E6DB4">
      <w:pPr>
        <w:spacing w:after="0" w:line="360" w:lineRule="auto"/>
        <w:rPr>
          <w:rFonts w:ascii="Arial" w:hAnsi="Arial" w:cs="Arial"/>
          <w:b/>
          <w:bCs/>
        </w:rPr>
      </w:pPr>
      <w:r w:rsidRPr="006E6DB4">
        <w:rPr>
          <w:rFonts w:ascii="Arial" w:hAnsi="Arial" w:cs="Arial"/>
          <w:b/>
          <w:bCs/>
        </w:rPr>
        <w:t>II. The Wisdom of Conduct (v. 5)</w:t>
      </w:r>
    </w:p>
    <w:p w14:paraId="040738E9" w14:textId="58BD31FF" w:rsidR="006E6DB4" w:rsidRPr="006E6DB4" w:rsidRDefault="006E6DB4" w:rsidP="006E6DB4">
      <w:pPr>
        <w:spacing w:after="0" w:line="360" w:lineRule="auto"/>
        <w:rPr>
          <w:rFonts w:ascii="Arial" w:hAnsi="Arial" w:cs="Arial"/>
        </w:rPr>
      </w:pPr>
      <w:r w:rsidRPr="006E6DB4">
        <w:rPr>
          <w:rFonts w:ascii="Arial" w:hAnsi="Arial" w:cs="Arial"/>
          <w:i/>
          <w:iCs/>
        </w:rPr>
        <w:t>"</w:t>
      </w:r>
      <w:r w:rsidR="00026B95" w:rsidRPr="00026B95">
        <w:rPr>
          <w:rFonts w:ascii="Arial" w:hAnsi="Arial" w:cs="Arial"/>
          <w:i/>
          <w:iCs/>
        </w:rPr>
        <w:t>Be wise in the way you act toward outsiders; make the most of every opportunity</w:t>
      </w:r>
      <w:r w:rsidRPr="006E6DB4">
        <w:rPr>
          <w:rFonts w:ascii="Arial" w:hAnsi="Arial" w:cs="Arial"/>
          <w:i/>
          <w:iCs/>
        </w:rPr>
        <w:t>."</w:t>
      </w:r>
    </w:p>
    <w:p w14:paraId="241EE7A9" w14:textId="2EBC6BE0" w:rsidR="006E6DB4" w:rsidRPr="006E6DB4" w:rsidRDefault="006E6DB4" w:rsidP="006E6DB4">
      <w:pPr>
        <w:spacing w:after="0" w:line="360" w:lineRule="auto"/>
        <w:rPr>
          <w:rFonts w:ascii="Arial" w:hAnsi="Arial" w:cs="Arial"/>
        </w:rPr>
      </w:pPr>
      <w:r w:rsidRPr="006E6DB4">
        <w:rPr>
          <w:rFonts w:ascii="Arial" w:hAnsi="Arial" w:cs="Arial"/>
        </w:rPr>
        <w:t xml:space="preserve">Paul now moves from the prayer closet to the public street. </w:t>
      </w:r>
      <w:r w:rsidR="00026B95">
        <w:rPr>
          <w:rFonts w:ascii="Arial" w:hAnsi="Arial" w:cs="Arial"/>
        </w:rPr>
        <w:t xml:space="preserve"> </w:t>
      </w:r>
      <w:r w:rsidRPr="006E6DB4">
        <w:rPr>
          <w:rFonts w:ascii="Arial" w:hAnsi="Arial" w:cs="Arial"/>
        </w:rPr>
        <w:t xml:space="preserve">"Walk" is Paul's favorite metaphor for the whole pattern of daily living—not isolated religious acts, but the sum of ordinary choices: how we work, how we treat a difficult neighbor, how we spend a Tuesday afternoon. </w:t>
      </w:r>
      <w:r w:rsidR="003A78EF">
        <w:rPr>
          <w:rFonts w:ascii="Arial" w:hAnsi="Arial" w:cs="Arial"/>
        </w:rPr>
        <w:t xml:space="preserve"> </w:t>
      </w:r>
      <w:r w:rsidRPr="006E6DB4">
        <w:rPr>
          <w:rFonts w:ascii="Arial" w:hAnsi="Arial" w:cs="Arial"/>
        </w:rPr>
        <w:t xml:space="preserve">As one exposition of this </w:t>
      </w:r>
      <w:r w:rsidRPr="006E6DB4">
        <w:rPr>
          <w:rFonts w:ascii="Arial" w:hAnsi="Arial" w:cs="Arial"/>
        </w:rPr>
        <w:lastRenderedPageBreak/>
        <w:t>text puts it, Paul writes, "Walk in wisdom toward outsiders, making the best use of the time"—"Walk" is a term that refers to the way we live our lives... Paul is talking about lifestyle evangelism, telling us that our lives should be compelling demonstrations of the gospel, marked by wisdom toward outsiders.</w:t>
      </w:r>
    </w:p>
    <w:p w14:paraId="50AA0DE5" w14:textId="2D023AD9" w:rsidR="006E6DB4" w:rsidRPr="006E6DB4" w:rsidRDefault="006E6DB4" w:rsidP="006E6DB4">
      <w:pPr>
        <w:spacing w:after="0" w:line="360" w:lineRule="auto"/>
        <w:rPr>
          <w:rFonts w:ascii="Arial" w:hAnsi="Arial" w:cs="Arial"/>
        </w:rPr>
      </w:pPr>
      <w:r w:rsidRPr="006E6DB4">
        <w:rPr>
          <w:rFonts w:ascii="Arial" w:hAnsi="Arial" w:cs="Arial"/>
        </w:rPr>
        <w:t xml:space="preserve">Why does this matter so much? </w:t>
      </w:r>
      <w:r w:rsidR="003A78EF">
        <w:rPr>
          <w:rFonts w:ascii="Arial" w:hAnsi="Arial" w:cs="Arial"/>
        </w:rPr>
        <w:t xml:space="preserve"> </w:t>
      </w:r>
      <w:r w:rsidRPr="006E6DB4">
        <w:rPr>
          <w:rFonts w:ascii="Arial" w:hAnsi="Arial" w:cs="Arial"/>
        </w:rPr>
        <w:t xml:space="preserve">Because the watching world was already forming opinions about the church based on rumor and misunderstanding. </w:t>
      </w:r>
      <w:r w:rsidR="003A78EF">
        <w:rPr>
          <w:rFonts w:ascii="Arial" w:hAnsi="Arial" w:cs="Arial"/>
        </w:rPr>
        <w:t xml:space="preserve"> </w:t>
      </w:r>
      <w:r w:rsidRPr="006E6DB4">
        <w:rPr>
          <w:rFonts w:ascii="Arial" w:hAnsi="Arial" w:cs="Arial"/>
        </w:rPr>
        <w:t xml:space="preserve">F. F. Bruce notes that "Distorted accounts of Christian conduct and belief were in circulation; it was important that Christians should give no color to these </w:t>
      </w:r>
      <w:r w:rsidR="003A78EF" w:rsidRPr="006E6DB4">
        <w:rPr>
          <w:rFonts w:ascii="Arial" w:hAnsi="Arial" w:cs="Arial"/>
        </w:rPr>
        <w:t>smears but</w:t>
      </w:r>
      <w:r w:rsidRPr="006E6DB4">
        <w:rPr>
          <w:rFonts w:ascii="Arial" w:hAnsi="Arial" w:cs="Arial"/>
        </w:rPr>
        <w:t xml:space="preserve"> should rather give the lie to them by their regular manner of life." </w:t>
      </w:r>
      <w:r w:rsidR="003A78EF">
        <w:rPr>
          <w:rFonts w:ascii="Arial" w:hAnsi="Arial" w:cs="Arial"/>
        </w:rPr>
        <w:t xml:space="preserve"> </w:t>
      </w:r>
      <w:r w:rsidRPr="006E6DB4">
        <w:rPr>
          <w:rFonts w:ascii="Arial" w:hAnsi="Arial" w:cs="Arial"/>
        </w:rPr>
        <w:t>In other words, wise living is itself a form of apologetics—a quiet refutation of slander, offered not with words but with a consistent life.</w:t>
      </w:r>
    </w:p>
    <w:p w14:paraId="26E3D951" w14:textId="706A86DA" w:rsidR="006E6DB4" w:rsidRPr="006E6DB4" w:rsidRDefault="006E6DB4" w:rsidP="006E6DB4">
      <w:pPr>
        <w:spacing w:after="0" w:line="360" w:lineRule="auto"/>
        <w:rPr>
          <w:rFonts w:ascii="Arial" w:hAnsi="Arial" w:cs="Arial"/>
        </w:rPr>
      </w:pPr>
      <w:r w:rsidRPr="006E6DB4">
        <w:rPr>
          <w:rFonts w:ascii="Arial" w:hAnsi="Arial" w:cs="Arial"/>
        </w:rPr>
        <w:t xml:space="preserve">"Outsiders" is a telling word choice. </w:t>
      </w:r>
      <w:r w:rsidR="007E1E7E">
        <w:rPr>
          <w:rFonts w:ascii="Arial" w:hAnsi="Arial" w:cs="Arial"/>
        </w:rPr>
        <w:t xml:space="preserve"> </w:t>
      </w:r>
      <w:r w:rsidRPr="006E6DB4">
        <w:rPr>
          <w:rFonts w:ascii="Arial" w:hAnsi="Arial" w:cs="Arial"/>
        </w:rPr>
        <w:t xml:space="preserve">Paul does not call unbelievers enemies, projects, or targets—he simply names their status relative to the community of faith, without contempt. </w:t>
      </w:r>
      <w:r w:rsidR="007E1E7E">
        <w:rPr>
          <w:rFonts w:ascii="Arial" w:hAnsi="Arial" w:cs="Arial"/>
        </w:rPr>
        <w:t xml:space="preserve"> </w:t>
      </w:r>
      <w:r w:rsidRPr="006E6DB4">
        <w:rPr>
          <w:rFonts w:ascii="Arial" w:hAnsi="Arial" w:cs="Arial"/>
        </w:rPr>
        <w:t>Wisdom "toward" them means treating them with discernment, respect, and genuine care, watching for the right moment rather than forcing every conversation toward religion.</w:t>
      </w:r>
    </w:p>
    <w:p w14:paraId="0E14CB13" w14:textId="3E01E004" w:rsidR="006E6DB4" w:rsidRPr="006E6DB4" w:rsidRDefault="006E6DB4" w:rsidP="006E6DB4">
      <w:pPr>
        <w:spacing w:after="0" w:line="360" w:lineRule="auto"/>
        <w:rPr>
          <w:rFonts w:ascii="Arial" w:hAnsi="Arial" w:cs="Arial"/>
        </w:rPr>
      </w:pPr>
      <w:r w:rsidRPr="006E6DB4">
        <w:rPr>
          <w:rFonts w:ascii="Arial" w:hAnsi="Arial" w:cs="Arial"/>
        </w:rPr>
        <w:t xml:space="preserve">Then comes the phrase </w:t>
      </w:r>
      <w:r w:rsidR="007E1E7E">
        <w:rPr>
          <w:rFonts w:ascii="Arial" w:hAnsi="Arial" w:cs="Arial"/>
        </w:rPr>
        <w:t>“</w:t>
      </w:r>
      <w:r w:rsidR="007E1E7E" w:rsidRPr="007E1E7E">
        <w:rPr>
          <w:rFonts w:ascii="Arial" w:hAnsi="Arial" w:cs="Arial"/>
        </w:rPr>
        <w:t>make the most of every opportunity.</w:t>
      </w:r>
      <w:r w:rsidR="007E1E7E">
        <w:rPr>
          <w:rFonts w:ascii="Arial" w:hAnsi="Arial" w:cs="Arial"/>
        </w:rPr>
        <w:t>” M</w:t>
      </w:r>
      <w:r w:rsidRPr="006E6DB4">
        <w:rPr>
          <w:rFonts w:ascii="Arial" w:hAnsi="Arial" w:cs="Arial"/>
        </w:rPr>
        <w:t xml:space="preserve">aking the best use of the time—literally, "redeeming the time," buying it back as though it were a commodity in danger of being wasted or stolen. </w:t>
      </w:r>
      <w:r w:rsidR="007E1E7E">
        <w:rPr>
          <w:rFonts w:ascii="Arial" w:hAnsi="Arial" w:cs="Arial"/>
        </w:rPr>
        <w:t xml:space="preserve"> </w:t>
      </w:r>
      <w:r w:rsidRPr="006E6DB4">
        <w:rPr>
          <w:rFonts w:ascii="Arial" w:hAnsi="Arial" w:cs="Arial"/>
        </w:rPr>
        <w:t>Commentators observing the wider passage note that Paul has presented evangelism as a work of prayer (Colossians 4:2–3), a work of clear communication (Colossians 4:4), and a matter of wisdom and making the most of each opportunity (Colossians 4:5).</w:t>
      </w:r>
    </w:p>
    <w:p w14:paraId="4EBF58CA" w14:textId="1EFA0086" w:rsidR="006E6DB4" w:rsidRPr="006E6DB4" w:rsidRDefault="006E6DB4" w:rsidP="006E6DB4">
      <w:pPr>
        <w:spacing w:after="0" w:line="360" w:lineRule="auto"/>
        <w:rPr>
          <w:rFonts w:ascii="Arial" w:hAnsi="Arial" w:cs="Arial"/>
        </w:rPr>
      </w:pPr>
      <w:r w:rsidRPr="006E6DB4">
        <w:rPr>
          <w:rFonts w:ascii="Arial" w:hAnsi="Arial" w:cs="Arial"/>
          <w:b/>
          <w:bCs/>
        </w:rPr>
        <w:t>Illustration:</w:t>
      </w:r>
      <w:r w:rsidRPr="006E6DB4">
        <w:rPr>
          <w:rFonts w:ascii="Arial" w:hAnsi="Arial" w:cs="Arial"/>
        </w:rPr>
        <w:t xml:space="preserve"> Imagine a farmer watching the sky during harvest season. </w:t>
      </w:r>
      <w:r w:rsidR="007E1E7E">
        <w:rPr>
          <w:rFonts w:ascii="Arial" w:hAnsi="Arial" w:cs="Arial"/>
        </w:rPr>
        <w:t xml:space="preserve"> </w:t>
      </w:r>
      <w:r w:rsidRPr="006E6DB4">
        <w:rPr>
          <w:rFonts w:ascii="Arial" w:hAnsi="Arial" w:cs="Arial"/>
        </w:rPr>
        <w:t xml:space="preserve">He does not plant, plow, or reap on impulse—he watches the weather, senses the shifting wind, and moves decisively the moment conditions are right, because the window will not stay open forever. </w:t>
      </w:r>
      <w:r w:rsidR="007E1E7E">
        <w:rPr>
          <w:rFonts w:ascii="Arial" w:hAnsi="Arial" w:cs="Arial"/>
        </w:rPr>
        <w:t xml:space="preserve"> </w:t>
      </w:r>
      <w:r w:rsidRPr="006E6DB4">
        <w:rPr>
          <w:rFonts w:ascii="Arial" w:hAnsi="Arial" w:cs="Arial"/>
        </w:rPr>
        <w:t>Wise Christian living means cultivating exactly that kind of discernment in relationships: noticing the moment a coworker is ready to talk, the season when a grieving neighbor is open to comfort, the conversation over coffee that could turn toward eternal things—and not letting the moment pass because we were too timid, too busy, or too self-absorbed to notice it.</w:t>
      </w:r>
    </w:p>
    <w:p w14:paraId="3C8A4370" w14:textId="77777777" w:rsidR="007E1E7E" w:rsidRDefault="007E1E7E" w:rsidP="006E6DB4">
      <w:pPr>
        <w:spacing w:after="0" w:line="360" w:lineRule="auto"/>
        <w:rPr>
          <w:rFonts w:ascii="Arial" w:hAnsi="Arial" w:cs="Arial"/>
          <w:b/>
          <w:bCs/>
        </w:rPr>
      </w:pPr>
    </w:p>
    <w:p w14:paraId="22486377" w14:textId="77F2E6B9" w:rsidR="006E6DB4" w:rsidRPr="006E6DB4" w:rsidRDefault="006E6DB4" w:rsidP="006E6DB4">
      <w:pPr>
        <w:spacing w:after="0" w:line="360" w:lineRule="auto"/>
        <w:rPr>
          <w:rFonts w:ascii="Arial" w:hAnsi="Arial" w:cs="Arial"/>
          <w:b/>
          <w:bCs/>
        </w:rPr>
      </w:pPr>
      <w:r w:rsidRPr="006E6DB4">
        <w:rPr>
          <w:rFonts w:ascii="Arial" w:hAnsi="Arial" w:cs="Arial"/>
          <w:b/>
          <w:bCs/>
        </w:rPr>
        <w:t>III. The Grace of Speech (v. 6)</w:t>
      </w:r>
    </w:p>
    <w:p w14:paraId="4E1C90CA" w14:textId="50566BAC" w:rsidR="006E6DB4" w:rsidRPr="006E6DB4" w:rsidRDefault="006E6DB4" w:rsidP="006E6DB4">
      <w:pPr>
        <w:spacing w:after="0" w:line="360" w:lineRule="auto"/>
        <w:rPr>
          <w:rFonts w:ascii="Arial" w:hAnsi="Arial" w:cs="Arial"/>
        </w:rPr>
      </w:pPr>
      <w:r w:rsidRPr="006E6DB4">
        <w:rPr>
          <w:rFonts w:ascii="Arial" w:hAnsi="Arial" w:cs="Arial"/>
          <w:i/>
          <w:iCs/>
        </w:rPr>
        <w:t>"</w:t>
      </w:r>
      <w:r w:rsidR="007E1E7E" w:rsidRPr="007E1E7E">
        <w:rPr>
          <w:rFonts w:ascii="Arial" w:hAnsi="Arial" w:cs="Arial"/>
          <w:i/>
          <w:iCs/>
        </w:rPr>
        <w:t>Let your conversation be always full of grace, seasoned with salt, so that you may know how to answer everyone.</w:t>
      </w:r>
      <w:r w:rsidRPr="006E6DB4">
        <w:rPr>
          <w:rFonts w:ascii="Arial" w:hAnsi="Arial" w:cs="Arial"/>
          <w:i/>
          <w:iCs/>
        </w:rPr>
        <w:t>"</w:t>
      </w:r>
    </w:p>
    <w:p w14:paraId="38EB76F1" w14:textId="45540B51" w:rsidR="006E6DB4" w:rsidRPr="006E6DB4" w:rsidRDefault="006E6DB4" w:rsidP="006E6DB4">
      <w:pPr>
        <w:spacing w:after="0" w:line="360" w:lineRule="auto"/>
        <w:rPr>
          <w:rFonts w:ascii="Arial" w:hAnsi="Arial" w:cs="Arial"/>
        </w:rPr>
      </w:pPr>
      <w:r w:rsidRPr="006E6DB4">
        <w:rPr>
          <w:rFonts w:ascii="Arial" w:hAnsi="Arial" w:cs="Arial"/>
        </w:rPr>
        <w:t xml:space="preserve">Having addressed the inner life of prayer and the outer life of conduct, Paul finally zeroes in on something even more specific: our words. </w:t>
      </w:r>
      <w:r w:rsidR="00E80274">
        <w:rPr>
          <w:rFonts w:ascii="Arial" w:hAnsi="Arial" w:cs="Arial"/>
        </w:rPr>
        <w:t xml:space="preserve"> </w:t>
      </w:r>
      <w:r w:rsidRPr="006E6DB4">
        <w:rPr>
          <w:rFonts w:ascii="Arial" w:hAnsi="Arial" w:cs="Arial"/>
        </w:rPr>
        <w:t xml:space="preserve">If wisdom governs </w:t>
      </w:r>
      <w:r w:rsidRPr="006E6DB4">
        <w:rPr>
          <w:rFonts w:ascii="Arial" w:hAnsi="Arial" w:cs="Arial"/>
          <w:i/>
          <w:iCs/>
        </w:rPr>
        <w:t>how we live</w:t>
      </w:r>
      <w:r w:rsidRPr="006E6DB4">
        <w:rPr>
          <w:rFonts w:ascii="Arial" w:hAnsi="Arial" w:cs="Arial"/>
        </w:rPr>
        <w:t xml:space="preserve"> among outsiders, grace and salt govern </w:t>
      </w:r>
      <w:r w:rsidRPr="006E6DB4">
        <w:rPr>
          <w:rFonts w:ascii="Arial" w:hAnsi="Arial" w:cs="Arial"/>
          <w:i/>
          <w:iCs/>
        </w:rPr>
        <w:t>how we talk</w:t>
      </w:r>
      <w:r w:rsidRPr="006E6DB4">
        <w:rPr>
          <w:rFonts w:ascii="Arial" w:hAnsi="Arial" w:cs="Arial"/>
        </w:rPr>
        <w:t xml:space="preserve"> with them.</w:t>
      </w:r>
    </w:p>
    <w:p w14:paraId="3C3EC20F" w14:textId="4F0EC831" w:rsidR="006E6DB4" w:rsidRPr="006E6DB4" w:rsidRDefault="006E6DB4" w:rsidP="006E6DB4">
      <w:pPr>
        <w:spacing w:after="0" w:line="360" w:lineRule="auto"/>
        <w:rPr>
          <w:rFonts w:ascii="Arial" w:hAnsi="Arial" w:cs="Arial"/>
        </w:rPr>
      </w:pPr>
      <w:r w:rsidRPr="006E6DB4">
        <w:rPr>
          <w:rFonts w:ascii="Arial" w:hAnsi="Arial" w:cs="Arial"/>
        </w:rPr>
        <w:lastRenderedPageBreak/>
        <w:t xml:space="preserve">The word "grace" is rich with double meaning. </w:t>
      </w:r>
      <w:r w:rsidR="00E80274">
        <w:rPr>
          <w:rFonts w:ascii="Arial" w:hAnsi="Arial" w:cs="Arial"/>
        </w:rPr>
        <w:t xml:space="preserve"> </w:t>
      </w:r>
      <w:r w:rsidRPr="006E6DB4">
        <w:rPr>
          <w:rFonts w:ascii="Arial" w:hAnsi="Arial" w:cs="Arial"/>
        </w:rPr>
        <w:t xml:space="preserve">N.T. Wright observes that "The word 'grace' has, in Greek as in English, the possible double meaning of God's grace and human graciousness." </w:t>
      </w:r>
      <w:r w:rsidR="00E80274">
        <w:rPr>
          <w:rFonts w:ascii="Arial" w:hAnsi="Arial" w:cs="Arial"/>
        </w:rPr>
        <w:t xml:space="preserve"> </w:t>
      </w:r>
      <w:r w:rsidRPr="006E6DB4">
        <w:rPr>
          <w:rFonts w:ascii="Arial" w:hAnsi="Arial" w:cs="Arial"/>
        </w:rPr>
        <w:t xml:space="preserve">Our speech, in other words, is meant to carry both theological content (the grace of the gospel) and relational tone (gracious, kind delivery). </w:t>
      </w:r>
      <w:r w:rsidR="00E80274">
        <w:rPr>
          <w:rFonts w:ascii="Arial" w:hAnsi="Arial" w:cs="Arial"/>
        </w:rPr>
        <w:t xml:space="preserve"> </w:t>
      </w:r>
      <w:r w:rsidRPr="006E6DB4">
        <w:rPr>
          <w:rFonts w:ascii="Arial" w:hAnsi="Arial" w:cs="Arial"/>
        </w:rPr>
        <w:t>It is entirely possible to say true things in an ungracious way and thereby undercut the very truth we're defending.</w:t>
      </w:r>
    </w:p>
    <w:p w14:paraId="4EA7905E" w14:textId="0173C57D" w:rsidR="006E6DB4" w:rsidRPr="006E6DB4" w:rsidRDefault="006E6DB4" w:rsidP="006E6DB4">
      <w:pPr>
        <w:spacing w:after="0" w:line="360" w:lineRule="auto"/>
        <w:rPr>
          <w:rFonts w:ascii="Arial" w:hAnsi="Arial" w:cs="Arial"/>
        </w:rPr>
      </w:pPr>
      <w:r w:rsidRPr="006E6DB4">
        <w:rPr>
          <w:rFonts w:ascii="Arial" w:hAnsi="Arial" w:cs="Arial"/>
        </w:rPr>
        <w:t xml:space="preserve">Then Paul adds the vivid image of salt. </w:t>
      </w:r>
      <w:r w:rsidR="00E80274">
        <w:rPr>
          <w:rFonts w:ascii="Arial" w:hAnsi="Arial" w:cs="Arial"/>
        </w:rPr>
        <w:t xml:space="preserve"> </w:t>
      </w:r>
      <w:r w:rsidRPr="006E6DB4">
        <w:rPr>
          <w:rFonts w:ascii="Arial" w:hAnsi="Arial" w:cs="Arial"/>
        </w:rPr>
        <w:t xml:space="preserve">Ancient writers used this metaphor for wit and flavor in speech: "In classical writers 'salt' expressed the wit with which conversation was </w:t>
      </w:r>
      <w:r w:rsidR="00E80274" w:rsidRPr="006E6DB4">
        <w:rPr>
          <w:rFonts w:ascii="Arial" w:hAnsi="Arial" w:cs="Arial"/>
        </w:rPr>
        <w:t>flavored</w:t>
      </w:r>
      <w:r w:rsidRPr="006E6DB4">
        <w:rPr>
          <w:rFonts w:ascii="Arial" w:hAnsi="Arial" w:cs="Arial"/>
        </w:rPr>
        <w:t xml:space="preserve">." </w:t>
      </w:r>
      <w:r w:rsidR="00E80274">
        <w:rPr>
          <w:rFonts w:ascii="Arial" w:hAnsi="Arial" w:cs="Arial"/>
        </w:rPr>
        <w:t xml:space="preserve"> </w:t>
      </w:r>
      <w:r w:rsidRPr="006E6DB4">
        <w:rPr>
          <w:rFonts w:ascii="Arial" w:hAnsi="Arial" w:cs="Arial"/>
        </w:rPr>
        <w:t xml:space="preserve">The Greek scholar A. T. Robertson summarized the pairing beautifully: "Grace and salt (wit, sense) make an ideal combination." </w:t>
      </w:r>
      <w:r w:rsidR="00E80274">
        <w:rPr>
          <w:rFonts w:ascii="Arial" w:hAnsi="Arial" w:cs="Arial"/>
        </w:rPr>
        <w:t xml:space="preserve"> </w:t>
      </w:r>
      <w:r w:rsidRPr="006E6DB4">
        <w:rPr>
          <w:rFonts w:ascii="Arial" w:hAnsi="Arial" w:cs="Arial"/>
        </w:rPr>
        <w:t>William Barclay's paraphrase captures the flavor well: "Let your speech always be with gracious charm, seasoned with the salt of wit, so that you will know the right answer to give in every case."</w:t>
      </w:r>
    </w:p>
    <w:p w14:paraId="0D5A349A" w14:textId="516BF89E" w:rsidR="006E6DB4" w:rsidRPr="006E6DB4" w:rsidRDefault="006E6DB4" w:rsidP="006E6DB4">
      <w:pPr>
        <w:spacing w:after="0" w:line="360" w:lineRule="auto"/>
        <w:rPr>
          <w:rFonts w:ascii="Arial" w:hAnsi="Arial" w:cs="Arial"/>
        </w:rPr>
      </w:pPr>
      <w:r w:rsidRPr="006E6DB4">
        <w:rPr>
          <w:rFonts w:ascii="Arial" w:hAnsi="Arial" w:cs="Arial"/>
        </w:rPr>
        <w:t xml:space="preserve">Salt in the ancient world did two things: it preserved food from decay, and it made bland food taste good. </w:t>
      </w:r>
      <w:r w:rsidR="00E80274">
        <w:rPr>
          <w:rFonts w:ascii="Arial" w:hAnsi="Arial" w:cs="Arial"/>
        </w:rPr>
        <w:t xml:space="preserve"> </w:t>
      </w:r>
      <w:r w:rsidRPr="006E6DB4">
        <w:rPr>
          <w:rFonts w:ascii="Arial" w:hAnsi="Arial" w:cs="Arial"/>
        </w:rPr>
        <w:t>Applied to speech, this means Christian conversation should never be flat, dull, or merely defensive—it should be interesting, thoughtful, even winsome—while also functioning to protect and preserve truth from corruption or compromise.</w:t>
      </w:r>
    </w:p>
    <w:p w14:paraId="58A0B23D" w14:textId="1B18FB95" w:rsidR="006E6DB4" w:rsidRPr="006E6DB4" w:rsidRDefault="006E6DB4" w:rsidP="006E6DB4">
      <w:pPr>
        <w:spacing w:after="0" w:line="360" w:lineRule="auto"/>
        <w:rPr>
          <w:rFonts w:ascii="Arial" w:hAnsi="Arial" w:cs="Arial"/>
        </w:rPr>
      </w:pPr>
      <w:r w:rsidRPr="006E6DB4">
        <w:rPr>
          <w:rFonts w:ascii="Arial" w:hAnsi="Arial" w:cs="Arial"/>
        </w:rPr>
        <w:t xml:space="preserve">Commentator Peake adds a practical dimension: believers "must strive to cultivate the gift of pleasant and wise conversation, so that they may be able to speak appropriately to each individual (with his peculiar needs) with whom they come in contact." </w:t>
      </w:r>
      <w:r w:rsidR="00E80274">
        <w:rPr>
          <w:rFonts w:ascii="Arial" w:hAnsi="Arial" w:cs="Arial"/>
        </w:rPr>
        <w:t xml:space="preserve"> </w:t>
      </w:r>
      <w:r w:rsidRPr="006E6DB4">
        <w:rPr>
          <w:rFonts w:ascii="Arial" w:hAnsi="Arial" w:cs="Arial"/>
        </w:rPr>
        <w:t xml:space="preserve">This is why the verse ends the way it </w:t>
      </w:r>
      <w:proofErr w:type="gramStart"/>
      <w:r w:rsidRPr="006E6DB4">
        <w:rPr>
          <w:rFonts w:ascii="Arial" w:hAnsi="Arial" w:cs="Arial"/>
        </w:rPr>
        <w:t>does—</w:t>
      </w:r>
      <w:r w:rsidRPr="006E6DB4">
        <w:rPr>
          <w:rFonts w:ascii="Arial" w:hAnsi="Arial" w:cs="Arial"/>
          <w:i/>
          <w:iCs/>
        </w:rPr>
        <w:t>"</w:t>
      </w:r>
      <w:proofErr w:type="gramEnd"/>
      <w:r w:rsidRPr="006E6DB4">
        <w:rPr>
          <w:rFonts w:ascii="Arial" w:hAnsi="Arial" w:cs="Arial"/>
          <w:i/>
          <w:iCs/>
        </w:rPr>
        <w:t>so that you may know how you ought to answer each person."</w:t>
      </w:r>
      <w:r w:rsidRPr="006E6DB4">
        <w:rPr>
          <w:rFonts w:ascii="Arial" w:hAnsi="Arial" w:cs="Arial"/>
        </w:rPr>
        <w:t xml:space="preserve"> Notice: </w:t>
      </w:r>
      <w:r w:rsidRPr="006E6DB4">
        <w:rPr>
          <w:rFonts w:ascii="Arial" w:hAnsi="Arial" w:cs="Arial"/>
          <w:i/>
          <w:iCs/>
        </w:rPr>
        <w:t>each</w:t>
      </w:r>
      <w:r w:rsidRPr="006E6DB4">
        <w:rPr>
          <w:rFonts w:ascii="Arial" w:hAnsi="Arial" w:cs="Arial"/>
        </w:rPr>
        <w:t xml:space="preserve"> person, not a scripted, one-size-fits-all response. </w:t>
      </w:r>
      <w:r w:rsidR="00E80274">
        <w:rPr>
          <w:rFonts w:ascii="Arial" w:hAnsi="Arial" w:cs="Arial"/>
        </w:rPr>
        <w:t xml:space="preserve"> </w:t>
      </w:r>
      <w:r w:rsidRPr="006E6DB4">
        <w:rPr>
          <w:rFonts w:ascii="Arial" w:hAnsi="Arial" w:cs="Arial"/>
        </w:rPr>
        <w:t xml:space="preserve">The grieving widow needs a different word than the skeptical philosopher; the anxious teenager needs a different word than the hardened cynic. </w:t>
      </w:r>
      <w:r w:rsidR="00E80274">
        <w:rPr>
          <w:rFonts w:ascii="Arial" w:hAnsi="Arial" w:cs="Arial"/>
        </w:rPr>
        <w:t xml:space="preserve"> </w:t>
      </w:r>
      <w:r w:rsidRPr="006E6DB4">
        <w:rPr>
          <w:rFonts w:ascii="Arial" w:hAnsi="Arial" w:cs="Arial"/>
        </w:rPr>
        <w:t>Gracious, salted speech requires us to actually listen to the person in front of us before we speak.</w:t>
      </w:r>
    </w:p>
    <w:p w14:paraId="27E2B424" w14:textId="077A5DE4" w:rsidR="006E6DB4" w:rsidRDefault="006E6DB4" w:rsidP="006E6DB4">
      <w:pPr>
        <w:spacing w:after="0" w:line="360" w:lineRule="auto"/>
        <w:rPr>
          <w:rFonts w:ascii="Arial" w:hAnsi="Arial" w:cs="Arial"/>
        </w:rPr>
      </w:pPr>
      <w:r w:rsidRPr="006E6DB4">
        <w:rPr>
          <w:rFonts w:ascii="Arial" w:hAnsi="Arial" w:cs="Arial"/>
          <w:b/>
          <w:bCs/>
        </w:rPr>
        <w:t>Illustration:</w:t>
      </w:r>
      <w:r w:rsidRPr="006E6DB4">
        <w:rPr>
          <w:rFonts w:ascii="Arial" w:hAnsi="Arial" w:cs="Arial"/>
        </w:rPr>
        <w:t xml:space="preserve"> Think about bread straight from the oven with no salt in the dough. </w:t>
      </w:r>
      <w:r w:rsidR="00E80274">
        <w:rPr>
          <w:rFonts w:ascii="Arial" w:hAnsi="Arial" w:cs="Arial"/>
        </w:rPr>
        <w:t xml:space="preserve"> </w:t>
      </w:r>
      <w:r w:rsidRPr="006E6DB4">
        <w:rPr>
          <w:rFonts w:ascii="Arial" w:hAnsi="Arial" w:cs="Arial"/>
        </w:rPr>
        <w:t xml:space="preserve">It may look perfect, smell wonderful, and yet the first bite disappoints—bland, forgettable, almost unpleasant. </w:t>
      </w:r>
      <w:r w:rsidR="00E80274">
        <w:rPr>
          <w:rFonts w:ascii="Arial" w:hAnsi="Arial" w:cs="Arial"/>
        </w:rPr>
        <w:t xml:space="preserve"> </w:t>
      </w:r>
      <w:r w:rsidRPr="006E6DB4">
        <w:rPr>
          <w:rFonts w:ascii="Arial" w:hAnsi="Arial" w:cs="Arial"/>
        </w:rPr>
        <w:t>Salt does not draw attention to itself; when it is right, you don't taste "salt," you simply taste bread the way bread is supposed to taste.</w:t>
      </w:r>
      <w:r w:rsidR="00E80274">
        <w:rPr>
          <w:rFonts w:ascii="Arial" w:hAnsi="Arial" w:cs="Arial"/>
        </w:rPr>
        <w:t xml:space="preserve"> </w:t>
      </w:r>
      <w:r w:rsidRPr="006E6DB4">
        <w:rPr>
          <w:rFonts w:ascii="Arial" w:hAnsi="Arial" w:cs="Arial"/>
        </w:rPr>
        <w:t xml:space="preserve"> In the same way, gracious Christian speech does not draw attention to our cleverness or our doctrinal precision—it simply makes the truth of Christ palatable, attractive, and memorable to a person who might otherwise walk away without a second thought.</w:t>
      </w:r>
    </w:p>
    <w:p w14:paraId="7E5FC26F" w14:textId="55E6DC3C" w:rsidR="00255952" w:rsidRPr="00255952" w:rsidRDefault="00255952" w:rsidP="00255952">
      <w:pPr>
        <w:spacing w:after="0" w:line="360" w:lineRule="auto"/>
        <w:rPr>
          <w:rFonts w:ascii="Arial" w:hAnsi="Arial" w:cs="Arial"/>
        </w:rPr>
      </w:pPr>
      <w:r w:rsidRPr="00255952">
        <w:rPr>
          <w:rFonts w:ascii="Arial" w:hAnsi="Arial" w:cs="Arial"/>
        </w:rPr>
        <w:t xml:space="preserve">You’ve lived long enough to see how words matter. </w:t>
      </w:r>
      <w:r>
        <w:rPr>
          <w:rFonts w:ascii="Arial" w:hAnsi="Arial" w:cs="Arial"/>
        </w:rPr>
        <w:t xml:space="preserve"> </w:t>
      </w:r>
      <w:r w:rsidRPr="00255952">
        <w:rPr>
          <w:rFonts w:ascii="Arial" w:hAnsi="Arial" w:cs="Arial"/>
        </w:rPr>
        <w:t xml:space="preserve">You’ve seen how a kind word spoken years ago still echoes in someone’s heart. </w:t>
      </w:r>
      <w:r>
        <w:rPr>
          <w:rFonts w:ascii="Arial" w:hAnsi="Arial" w:cs="Arial"/>
        </w:rPr>
        <w:t xml:space="preserve"> </w:t>
      </w:r>
      <w:r w:rsidRPr="00255952">
        <w:rPr>
          <w:rFonts w:ascii="Arial" w:hAnsi="Arial" w:cs="Arial"/>
        </w:rPr>
        <w:t xml:space="preserve">You’ve seen how careless words spoken in anger still wound. </w:t>
      </w:r>
      <w:r>
        <w:rPr>
          <w:rFonts w:ascii="Arial" w:hAnsi="Arial" w:cs="Arial"/>
        </w:rPr>
        <w:t xml:space="preserve"> </w:t>
      </w:r>
      <w:r w:rsidRPr="00255952">
        <w:rPr>
          <w:rFonts w:ascii="Arial" w:hAnsi="Arial" w:cs="Arial"/>
        </w:rPr>
        <w:t xml:space="preserve">You have credibility with younger generations precisely because you’ve lived longer. </w:t>
      </w:r>
      <w:r>
        <w:rPr>
          <w:rFonts w:ascii="Arial" w:hAnsi="Arial" w:cs="Arial"/>
        </w:rPr>
        <w:t xml:space="preserve"> </w:t>
      </w:r>
      <w:r w:rsidRPr="00255952">
        <w:rPr>
          <w:rFonts w:ascii="Arial" w:hAnsi="Arial" w:cs="Arial"/>
        </w:rPr>
        <w:t xml:space="preserve">When you speak about faith, about God’s faithfulness, about the importance of following Christ—people listen. </w:t>
      </w:r>
      <w:r>
        <w:rPr>
          <w:rFonts w:ascii="Arial" w:hAnsi="Arial" w:cs="Arial"/>
        </w:rPr>
        <w:t xml:space="preserve"> </w:t>
      </w:r>
      <w:r w:rsidRPr="00255952">
        <w:rPr>
          <w:rFonts w:ascii="Arial" w:hAnsi="Arial" w:cs="Arial"/>
        </w:rPr>
        <w:t>Your words carry weight because they’re backed by a lifetime of experience.</w:t>
      </w:r>
    </w:p>
    <w:p w14:paraId="09FCFF6F" w14:textId="149BBD0C" w:rsidR="00E80274" w:rsidRDefault="00255952" w:rsidP="00255952">
      <w:pPr>
        <w:spacing w:after="0" w:line="360" w:lineRule="auto"/>
        <w:rPr>
          <w:rFonts w:ascii="Arial" w:hAnsi="Arial" w:cs="Arial"/>
        </w:rPr>
      </w:pPr>
      <w:r w:rsidRPr="00255952">
        <w:rPr>
          <w:rFonts w:ascii="Arial" w:hAnsi="Arial" w:cs="Arial"/>
        </w:rPr>
        <w:lastRenderedPageBreak/>
        <w:t xml:space="preserve">But this also means being careful. </w:t>
      </w:r>
      <w:r>
        <w:rPr>
          <w:rFonts w:ascii="Arial" w:hAnsi="Arial" w:cs="Arial"/>
        </w:rPr>
        <w:t xml:space="preserve"> </w:t>
      </w:r>
      <w:r w:rsidRPr="00255952">
        <w:rPr>
          <w:rFonts w:ascii="Arial" w:hAnsi="Arial" w:cs="Arial"/>
        </w:rPr>
        <w:t>Speak what is spiritual—wholesome, kind, sensitive, complimentary; not bitter, abusive or vindictive.</w:t>
      </w:r>
    </w:p>
    <w:p w14:paraId="40F9187A" w14:textId="77777777" w:rsidR="00255952" w:rsidRPr="006E6DB4" w:rsidRDefault="00255952" w:rsidP="00255952">
      <w:pPr>
        <w:spacing w:after="0" w:line="360" w:lineRule="auto"/>
        <w:rPr>
          <w:rFonts w:ascii="Arial" w:hAnsi="Arial" w:cs="Arial"/>
        </w:rPr>
      </w:pPr>
    </w:p>
    <w:p w14:paraId="1D61772A" w14:textId="77777777" w:rsidR="006E6DB4" w:rsidRPr="006E6DB4" w:rsidRDefault="006E6DB4" w:rsidP="006E6DB4">
      <w:pPr>
        <w:spacing w:after="0" w:line="360" w:lineRule="auto"/>
        <w:rPr>
          <w:rFonts w:ascii="Arial" w:hAnsi="Arial" w:cs="Arial"/>
          <w:b/>
          <w:bCs/>
        </w:rPr>
      </w:pPr>
      <w:r w:rsidRPr="006E6DB4">
        <w:rPr>
          <w:rFonts w:ascii="Arial" w:hAnsi="Arial" w:cs="Arial"/>
          <w:b/>
          <w:bCs/>
        </w:rPr>
        <w:t>Bringing the Threads Together</w:t>
      </w:r>
    </w:p>
    <w:p w14:paraId="3F254473" w14:textId="06C5E199" w:rsidR="006E6DB4" w:rsidRPr="006E6DB4" w:rsidRDefault="006E6DB4" w:rsidP="006E6DB4">
      <w:pPr>
        <w:spacing w:after="0" w:line="360" w:lineRule="auto"/>
        <w:rPr>
          <w:rFonts w:ascii="Arial" w:hAnsi="Arial" w:cs="Arial"/>
        </w:rPr>
      </w:pPr>
      <w:r w:rsidRPr="006E6DB4">
        <w:rPr>
          <w:rFonts w:ascii="Arial" w:hAnsi="Arial" w:cs="Arial"/>
        </w:rPr>
        <w:t xml:space="preserve">Notice how tightly these three commands interlock. </w:t>
      </w:r>
      <w:r w:rsidR="00E80274">
        <w:rPr>
          <w:rFonts w:ascii="Arial" w:hAnsi="Arial" w:cs="Arial"/>
        </w:rPr>
        <w:t xml:space="preserve"> </w:t>
      </w:r>
      <w:r w:rsidRPr="006E6DB4">
        <w:rPr>
          <w:rFonts w:ascii="Arial" w:hAnsi="Arial" w:cs="Arial"/>
        </w:rPr>
        <w:t xml:space="preserve">Prayer without wise living becomes pious but hollow. </w:t>
      </w:r>
      <w:r w:rsidR="00E80274">
        <w:rPr>
          <w:rFonts w:ascii="Arial" w:hAnsi="Arial" w:cs="Arial"/>
        </w:rPr>
        <w:t xml:space="preserve"> </w:t>
      </w:r>
      <w:r w:rsidRPr="006E6DB4">
        <w:rPr>
          <w:rFonts w:ascii="Arial" w:hAnsi="Arial" w:cs="Arial"/>
        </w:rPr>
        <w:t xml:space="preserve">Wise living without grace-filled speech becomes silent moralism that never actually names Christ. </w:t>
      </w:r>
      <w:r w:rsidR="00E80274">
        <w:rPr>
          <w:rFonts w:ascii="Arial" w:hAnsi="Arial" w:cs="Arial"/>
        </w:rPr>
        <w:t xml:space="preserve"> </w:t>
      </w:r>
      <w:r w:rsidRPr="006E6DB4">
        <w:rPr>
          <w:rFonts w:ascii="Arial" w:hAnsi="Arial" w:cs="Arial"/>
        </w:rPr>
        <w:t xml:space="preserve">And gracious speech without prayerful dependence becomes clever technique with no real spiritual power behind it. </w:t>
      </w:r>
      <w:r w:rsidR="00E80274">
        <w:rPr>
          <w:rFonts w:ascii="Arial" w:hAnsi="Arial" w:cs="Arial"/>
        </w:rPr>
        <w:t xml:space="preserve"> </w:t>
      </w:r>
      <w:r w:rsidRPr="006E6DB4">
        <w:rPr>
          <w:rFonts w:ascii="Arial" w:hAnsi="Arial" w:cs="Arial"/>
        </w:rPr>
        <w:t>As one commentary summarizes the whole unit, Colossians 4:2-6 shows that God is concerned both about our personal prayer life and our interaction with the world—He cares both about the prayer closet and the public street.</w:t>
      </w:r>
    </w:p>
    <w:p w14:paraId="13BFC07A" w14:textId="706C6672" w:rsidR="006E6DB4" w:rsidRPr="006E6DB4" w:rsidRDefault="006E6DB4" w:rsidP="006E6DB4">
      <w:pPr>
        <w:spacing w:after="0" w:line="360" w:lineRule="auto"/>
        <w:rPr>
          <w:rFonts w:ascii="Arial" w:hAnsi="Arial" w:cs="Arial"/>
        </w:rPr>
      </w:pPr>
      <w:r w:rsidRPr="006E6DB4">
        <w:rPr>
          <w:rFonts w:ascii="Arial" w:hAnsi="Arial" w:cs="Arial"/>
        </w:rPr>
        <w:t xml:space="preserve">Paul—chained, watched by a Roman guard, unable to travel—still believed that God could use ordinary praying, wisely living, graciously speaking Christians to fling doors open for the gospel. </w:t>
      </w:r>
      <w:r w:rsidR="00E80274">
        <w:rPr>
          <w:rFonts w:ascii="Arial" w:hAnsi="Arial" w:cs="Arial"/>
        </w:rPr>
        <w:t xml:space="preserve"> </w:t>
      </w:r>
      <w:r w:rsidRPr="006E6DB4">
        <w:rPr>
          <w:rFonts w:ascii="Arial" w:hAnsi="Arial" w:cs="Arial"/>
        </w:rPr>
        <w:t>If that was true for a prisoner in Rome, it is true for us in whatever "chains" limit us today: a demanding job, a difficult family situation, physical limitation, or simple fear.</w:t>
      </w:r>
    </w:p>
    <w:p w14:paraId="535ACD8E" w14:textId="77777777" w:rsidR="00E80274" w:rsidRDefault="00E80274" w:rsidP="006E6DB4">
      <w:pPr>
        <w:spacing w:after="0" w:line="360" w:lineRule="auto"/>
        <w:rPr>
          <w:rFonts w:ascii="Arial" w:hAnsi="Arial" w:cs="Arial"/>
          <w:b/>
          <w:bCs/>
        </w:rPr>
      </w:pPr>
    </w:p>
    <w:p w14:paraId="64970944" w14:textId="09A328A4" w:rsidR="006E6DB4" w:rsidRPr="006E6DB4" w:rsidRDefault="006E6DB4" w:rsidP="006E6DB4">
      <w:pPr>
        <w:spacing w:after="0" w:line="360" w:lineRule="auto"/>
        <w:rPr>
          <w:rFonts w:ascii="Arial" w:hAnsi="Arial" w:cs="Arial"/>
          <w:b/>
          <w:bCs/>
        </w:rPr>
      </w:pPr>
      <w:r w:rsidRPr="006E6DB4">
        <w:rPr>
          <w:rFonts w:ascii="Arial" w:hAnsi="Arial" w:cs="Arial"/>
          <w:b/>
          <w:bCs/>
        </w:rPr>
        <w:t>Conclusion and Application</w:t>
      </w:r>
    </w:p>
    <w:p w14:paraId="114B62F4" w14:textId="77777777" w:rsidR="006E6DB4" w:rsidRPr="006E6DB4" w:rsidRDefault="006E6DB4" w:rsidP="006E6DB4">
      <w:pPr>
        <w:spacing w:after="0" w:line="360" w:lineRule="auto"/>
        <w:rPr>
          <w:rFonts w:ascii="Arial" w:hAnsi="Arial" w:cs="Arial"/>
        </w:rPr>
      </w:pPr>
      <w:r w:rsidRPr="006E6DB4">
        <w:rPr>
          <w:rFonts w:ascii="Arial" w:hAnsi="Arial" w:cs="Arial"/>
        </w:rPr>
        <w:t>Three questions to carry with you this week:</w:t>
      </w:r>
    </w:p>
    <w:p w14:paraId="141FD7AD" w14:textId="5D8CA058" w:rsidR="006E6DB4" w:rsidRPr="006E6DB4" w:rsidRDefault="006E6DB4" w:rsidP="006E6DB4">
      <w:pPr>
        <w:numPr>
          <w:ilvl w:val="0"/>
          <w:numId w:val="2"/>
        </w:numPr>
        <w:spacing w:after="0" w:line="360" w:lineRule="auto"/>
        <w:rPr>
          <w:rFonts w:ascii="Arial" w:hAnsi="Arial" w:cs="Arial"/>
        </w:rPr>
      </w:pPr>
      <w:r w:rsidRPr="006E6DB4">
        <w:rPr>
          <w:rFonts w:ascii="Arial" w:hAnsi="Arial" w:cs="Arial"/>
          <w:b/>
          <w:bCs/>
        </w:rPr>
        <w:t>Prayer</w:t>
      </w:r>
      <w:r w:rsidRPr="006E6DB4">
        <w:rPr>
          <w:rFonts w:ascii="Arial" w:hAnsi="Arial" w:cs="Arial"/>
        </w:rPr>
        <w:t xml:space="preserve"> — Is your prayer life marked by steadfastness, alertness, and thanksgiving—or has it grown sporadic and sleepy? </w:t>
      </w:r>
      <w:r w:rsidR="00E80274">
        <w:rPr>
          <w:rFonts w:ascii="Arial" w:hAnsi="Arial" w:cs="Arial"/>
        </w:rPr>
        <w:t xml:space="preserve"> </w:t>
      </w:r>
      <w:r w:rsidRPr="006E6DB4">
        <w:rPr>
          <w:rFonts w:ascii="Arial" w:hAnsi="Arial" w:cs="Arial"/>
        </w:rPr>
        <w:t>Who is the "Paul" in your life—a missionary, a pastor, a struggling believer—that God is calling you to pray for an open door on their behalf?</w:t>
      </w:r>
    </w:p>
    <w:p w14:paraId="24A1C1B2" w14:textId="77777777" w:rsidR="006E6DB4" w:rsidRPr="006E6DB4" w:rsidRDefault="006E6DB4" w:rsidP="006E6DB4">
      <w:pPr>
        <w:numPr>
          <w:ilvl w:val="0"/>
          <w:numId w:val="2"/>
        </w:numPr>
        <w:spacing w:after="0" w:line="360" w:lineRule="auto"/>
        <w:rPr>
          <w:rFonts w:ascii="Arial" w:hAnsi="Arial" w:cs="Arial"/>
        </w:rPr>
      </w:pPr>
      <w:r w:rsidRPr="006E6DB4">
        <w:rPr>
          <w:rFonts w:ascii="Arial" w:hAnsi="Arial" w:cs="Arial"/>
          <w:b/>
          <w:bCs/>
        </w:rPr>
        <w:t>Wisdom</w:t>
      </w:r>
      <w:r w:rsidRPr="006E6DB4">
        <w:rPr>
          <w:rFonts w:ascii="Arial" w:hAnsi="Arial" w:cs="Arial"/>
        </w:rPr>
        <w:t xml:space="preserve"> — Are you watching for divine appointments in your ordinary week, or are you letting them pass by unnoticed because you are preoccupied or afraid?</w:t>
      </w:r>
    </w:p>
    <w:p w14:paraId="6C9085D4" w14:textId="76F02F0D" w:rsidR="006E6DB4" w:rsidRDefault="006E6DB4" w:rsidP="006E6DB4">
      <w:pPr>
        <w:numPr>
          <w:ilvl w:val="0"/>
          <w:numId w:val="2"/>
        </w:numPr>
        <w:spacing w:after="0" w:line="360" w:lineRule="auto"/>
        <w:rPr>
          <w:rFonts w:ascii="Arial" w:hAnsi="Arial" w:cs="Arial"/>
        </w:rPr>
      </w:pPr>
      <w:r w:rsidRPr="006E6DB4">
        <w:rPr>
          <w:rFonts w:ascii="Arial" w:hAnsi="Arial" w:cs="Arial"/>
          <w:b/>
          <w:bCs/>
        </w:rPr>
        <w:t>Speech</w:t>
      </w:r>
      <w:r w:rsidRPr="006E6DB4">
        <w:rPr>
          <w:rFonts w:ascii="Arial" w:hAnsi="Arial" w:cs="Arial"/>
        </w:rPr>
        <w:t xml:space="preserve"> — When you talk about your faith—or simply talk as a Christian in the workplace, the family, the neighborhood—is your speech marked by grace and salt? </w:t>
      </w:r>
      <w:r w:rsidR="00E80274">
        <w:rPr>
          <w:rFonts w:ascii="Arial" w:hAnsi="Arial" w:cs="Arial"/>
        </w:rPr>
        <w:t xml:space="preserve"> </w:t>
      </w:r>
      <w:r w:rsidRPr="006E6DB4">
        <w:rPr>
          <w:rFonts w:ascii="Arial" w:hAnsi="Arial" w:cs="Arial"/>
        </w:rPr>
        <w:t>Would the people around you describe your words as attractive and life-giving, or dull, harsh, and forgettable?</w:t>
      </w:r>
    </w:p>
    <w:p w14:paraId="6AF527BF" w14:textId="77777777" w:rsidR="00E80274" w:rsidRPr="006E6DB4" w:rsidRDefault="00E80274" w:rsidP="00E80274">
      <w:pPr>
        <w:spacing w:after="0" w:line="360" w:lineRule="auto"/>
        <w:rPr>
          <w:rFonts w:ascii="Arial" w:hAnsi="Arial" w:cs="Arial"/>
        </w:rPr>
      </w:pPr>
    </w:p>
    <w:p w14:paraId="7F6B10BF" w14:textId="30323418" w:rsidR="006E6DB4" w:rsidRPr="006E6DB4" w:rsidRDefault="006E6DB4" w:rsidP="006E6DB4">
      <w:pPr>
        <w:spacing w:after="0" w:line="360" w:lineRule="auto"/>
        <w:rPr>
          <w:rFonts w:ascii="Arial" w:hAnsi="Arial" w:cs="Arial"/>
        </w:rPr>
      </w:pPr>
      <w:r w:rsidRPr="006E6DB4">
        <w:rPr>
          <w:rFonts w:ascii="Arial" w:hAnsi="Arial" w:cs="Arial"/>
        </w:rPr>
        <w:t xml:space="preserve">Paul did not have freedom, but he had a door he prayed would open. </w:t>
      </w:r>
      <w:r w:rsidR="00BB2EB7">
        <w:rPr>
          <w:rFonts w:ascii="Arial" w:hAnsi="Arial" w:cs="Arial"/>
        </w:rPr>
        <w:t xml:space="preserve"> </w:t>
      </w:r>
      <w:r w:rsidRPr="006E6DB4">
        <w:rPr>
          <w:rFonts w:ascii="Arial" w:hAnsi="Arial" w:cs="Arial"/>
        </w:rPr>
        <w:t xml:space="preserve">We may not have chains around our wrists, but we all have doors </w:t>
      </w:r>
      <w:proofErr w:type="gramStart"/>
      <w:r w:rsidRPr="006E6DB4">
        <w:rPr>
          <w:rFonts w:ascii="Arial" w:hAnsi="Arial" w:cs="Arial"/>
        </w:rPr>
        <w:t>before us—</w:t>
      </w:r>
      <w:proofErr w:type="gramEnd"/>
      <w:r w:rsidRPr="006E6DB4">
        <w:rPr>
          <w:rFonts w:ascii="Arial" w:hAnsi="Arial" w:cs="Arial"/>
        </w:rPr>
        <w:t xml:space="preserve">conversations waiting to happen, neighbors waiting to be noticed, moments waiting to be redeemed. </w:t>
      </w:r>
      <w:r w:rsidR="00BB2EB7">
        <w:rPr>
          <w:rFonts w:ascii="Arial" w:hAnsi="Arial" w:cs="Arial"/>
        </w:rPr>
        <w:t xml:space="preserve"> </w:t>
      </w:r>
      <w:r w:rsidRPr="006E6DB4">
        <w:rPr>
          <w:rFonts w:ascii="Arial" w:hAnsi="Arial" w:cs="Arial"/>
        </w:rPr>
        <w:t>Let us, like Paul, devote ourselves to prayer, watch for wisdom's opportunities, and season every word with the grace of Christ—so that when the door opens, we will be ready to walk through it.</w:t>
      </w:r>
    </w:p>
    <w:p w14:paraId="4122B5C1" w14:textId="77777777" w:rsidR="006E6DB4" w:rsidRDefault="006E6DB4" w:rsidP="004653FC">
      <w:pPr>
        <w:spacing w:after="0" w:line="360" w:lineRule="auto"/>
        <w:rPr>
          <w:rFonts w:ascii="Arial" w:hAnsi="Arial" w:cs="Arial"/>
        </w:rPr>
      </w:pPr>
    </w:p>
    <w:p w14:paraId="6E76D0FC" w14:textId="77777777" w:rsidR="00D151C6" w:rsidRDefault="00D151C6" w:rsidP="004653FC">
      <w:pPr>
        <w:spacing w:after="0" w:line="360" w:lineRule="auto"/>
        <w:rPr>
          <w:rFonts w:ascii="Arial" w:hAnsi="Arial" w:cs="Arial"/>
        </w:rPr>
      </w:pPr>
    </w:p>
    <w:p w14:paraId="711C0A56" w14:textId="77777777" w:rsidR="00D151C6" w:rsidRPr="00D151C6" w:rsidRDefault="00D151C6" w:rsidP="00D151C6">
      <w:pPr>
        <w:spacing w:after="0" w:line="360" w:lineRule="auto"/>
        <w:rPr>
          <w:rFonts w:ascii="Arial" w:hAnsi="Arial" w:cs="Arial"/>
          <w:b/>
          <w:bCs/>
        </w:rPr>
      </w:pPr>
      <w:r w:rsidRPr="00D151C6">
        <w:rPr>
          <w:rFonts w:ascii="Arial" w:hAnsi="Arial" w:cs="Arial"/>
          <w:b/>
          <w:bCs/>
        </w:rPr>
        <w:lastRenderedPageBreak/>
        <w:t>Communion Meditation – Colossians 4:2–6</w:t>
      </w:r>
    </w:p>
    <w:p w14:paraId="5BC56A8B" w14:textId="77777777" w:rsidR="00D151C6" w:rsidRPr="00D151C6" w:rsidRDefault="00D151C6" w:rsidP="00D151C6">
      <w:pPr>
        <w:spacing w:after="0" w:line="360" w:lineRule="auto"/>
        <w:rPr>
          <w:rFonts w:ascii="Arial" w:hAnsi="Arial" w:cs="Arial"/>
        </w:rPr>
      </w:pPr>
      <w:r w:rsidRPr="00D151C6">
        <w:rPr>
          <w:rFonts w:ascii="Arial" w:hAnsi="Arial" w:cs="Arial"/>
        </w:rPr>
        <w:t>Paul encourages us to "devote yourselves to prayer," to be watchful, thankful, and to let our conversations always be full of grace. As we come to the Lord's Table, we remember that grace is not merely something we speak about—it is something we have received through Jesus Christ.</w:t>
      </w:r>
    </w:p>
    <w:p w14:paraId="3F954684" w14:textId="77777777" w:rsidR="00D151C6" w:rsidRPr="00D151C6" w:rsidRDefault="00D151C6" w:rsidP="00D151C6">
      <w:pPr>
        <w:spacing w:after="0" w:line="360" w:lineRule="auto"/>
        <w:rPr>
          <w:rFonts w:ascii="Arial" w:hAnsi="Arial" w:cs="Arial"/>
        </w:rPr>
      </w:pPr>
      <w:r w:rsidRPr="00D151C6">
        <w:rPr>
          <w:rFonts w:ascii="Arial" w:hAnsi="Arial" w:cs="Arial"/>
        </w:rPr>
        <w:t xml:space="preserve">At this table, we are reminded that Christ's body was broken and His blood was poured out so that we could be reconciled to God. Because of His sacrifice, we have access to the Father in prayer, hearts filled with gratitude, and lives transformed </w:t>
      </w:r>
      <w:proofErr w:type="gramStart"/>
      <w:r w:rsidRPr="00D151C6">
        <w:rPr>
          <w:rFonts w:ascii="Arial" w:hAnsi="Arial" w:cs="Arial"/>
        </w:rPr>
        <w:t>to speak</w:t>
      </w:r>
      <w:proofErr w:type="gramEnd"/>
      <w:r w:rsidRPr="00D151C6">
        <w:rPr>
          <w:rFonts w:ascii="Arial" w:hAnsi="Arial" w:cs="Arial"/>
        </w:rPr>
        <w:t xml:space="preserve"> words of grace to others.</w:t>
      </w:r>
    </w:p>
    <w:p w14:paraId="5CBEFEA2" w14:textId="77777777" w:rsidR="00D151C6" w:rsidRDefault="00D151C6" w:rsidP="00D151C6">
      <w:pPr>
        <w:spacing w:after="0" w:line="360" w:lineRule="auto"/>
        <w:rPr>
          <w:rFonts w:ascii="Arial" w:hAnsi="Arial" w:cs="Arial"/>
        </w:rPr>
      </w:pPr>
      <w:r w:rsidRPr="00D151C6">
        <w:rPr>
          <w:rFonts w:ascii="Arial" w:hAnsi="Arial" w:cs="Arial"/>
        </w:rPr>
        <w:t>As we eat the bread and drink the cup today, let us thank God for His amazing grace and ask Him to make us people whose lives and words point others to Christ.</w:t>
      </w:r>
    </w:p>
    <w:p w14:paraId="03299230" w14:textId="77777777" w:rsidR="00D151C6" w:rsidRPr="00D151C6" w:rsidRDefault="00D151C6" w:rsidP="00D151C6">
      <w:pPr>
        <w:spacing w:after="0" w:line="360" w:lineRule="auto"/>
        <w:rPr>
          <w:rFonts w:ascii="Arial" w:hAnsi="Arial" w:cs="Arial"/>
        </w:rPr>
      </w:pPr>
      <w:proofErr w:type="gramStart"/>
      <w:r w:rsidRPr="00D151C6">
        <w:rPr>
          <w:rFonts w:ascii="Arial" w:hAnsi="Arial" w:cs="Arial"/>
          <w:b/>
          <w:bCs/>
        </w:rPr>
        <w:t>Let us</w:t>
      </w:r>
      <w:proofErr w:type="gramEnd"/>
      <w:r w:rsidRPr="00D151C6">
        <w:rPr>
          <w:rFonts w:ascii="Arial" w:hAnsi="Arial" w:cs="Arial"/>
          <w:b/>
          <w:bCs/>
        </w:rPr>
        <w:t xml:space="preserve"> pray.</w:t>
      </w:r>
    </w:p>
    <w:p w14:paraId="22BF1129" w14:textId="196095A5" w:rsidR="00D151C6" w:rsidRDefault="00D151C6" w:rsidP="00D151C6">
      <w:pPr>
        <w:spacing w:after="0" w:line="360" w:lineRule="auto"/>
        <w:rPr>
          <w:rFonts w:ascii="Arial" w:hAnsi="Arial" w:cs="Arial"/>
        </w:rPr>
      </w:pPr>
      <w:r>
        <w:rPr>
          <w:rFonts w:ascii="Arial" w:hAnsi="Arial" w:cs="Arial"/>
        </w:rPr>
        <w:t>Closing Hymn # 85 – “Amazing Grace” (Vs 1-2, 4-5</w:t>
      </w:r>
    </w:p>
    <w:p w14:paraId="44557685" w14:textId="77777777" w:rsidR="00D151C6" w:rsidRPr="00D151C6" w:rsidRDefault="00D151C6" w:rsidP="00D151C6">
      <w:pPr>
        <w:spacing w:after="0" w:line="360" w:lineRule="auto"/>
        <w:rPr>
          <w:rFonts w:ascii="Arial" w:hAnsi="Arial" w:cs="Arial"/>
        </w:rPr>
      </w:pPr>
    </w:p>
    <w:p w14:paraId="263B6E09" w14:textId="77777777" w:rsidR="00D151C6" w:rsidRPr="00D151C6" w:rsidRDefault="00D151C6" w:rsidP="00D151C6">
      <w:pPr>
        <w:spacing w:after="0" w:line="360" w:lineRule="auto"/>
        <w:rPr>
          <w:rFonts w:ascii="Arial" w:hAnsi="Arial" w:cs="Arial"/>
          <w:b/>
          <w:bCs/>
        </w:rPr>
      </w:pPr>
      <w:r w:rsidRPr="00D151C6">
        <w:rPr>
          <w:rFonts w:ascii="Arial" w:hAnsi="Arial" w:cs="Arial"/>
          <w:b/>
          <w:bCs/>
        </w:rPr>
        <w:t>Benediction</w:t>
      </w:r>
    </w:p>
    <w:p w14:paraId="50F9194C" w14:textId="77777777" w:rsidR="00D151C6" w:rsidRPr="00D151C6" w:rsidRDefault="00D151C6" w:rsidP="00D151C6">
      <w:pPr>
        <w:spacing w:after="0" w:line="360" w:lineRule="auto"/>
        <w:rPr>
          <w:rFonts w:ascii="Arial" w:hAnsi="Arial" w:cs="Arial"/>
        </w:rPr>
      </w:pPr>
      <w:r w:rsidRPr="00D151C6">
        <w:rPr>
          <w:rFonts w:ascii="Arial" w:hAnsi="Arial" w:cs="Arial"/>
        </w:rPr>
        <w:t xml:space="preserve">Go now in the grace of our Lord Jesus Christ. Devote yourselves to prayer, remain thankful in every circumstance, and let your words always be filled with grace and seasoned with wisdom. May God use your life to open doors for the </w:t>
      </w:r>
      <w:proofErr w:type="gramStart"/>
      <w:r w:rsidRPr="00D151C6">
        <w:rPr>
          <w:rFonts w:ascii="Arial" w:hAnsi="Arial" w:cs="Arial"/>
        </w:rPr>
        <w:t>gospel, and</w:t>
      </w:r>
      <w:proofErr w:type="gramEnd"/>
      <w:r w:rsidRPr="00D151C6">
        <w:rPr>
          <w:rFonts w:ascii="Arial" w:hAnsi="Arial" w:cs="Arial"/>
        </w:rPr>
        <w:t xml:space="preserve"> may His peace and presence go with you until we meet again. Amen.</w:t>
      </w:r>
    </w:p>
    <w:p w14:paraId="7860D422" w14:textId="77777777" w:rsidR="006E6DB4" w:rsidRDefault="006E6DB4" w:rsidP="004653FC">
      <w:pPr>
        <w:spacing w:after="0" w:line="360" w:lineRule="auto"/>
        <w:rPr>
          <w:rFonts w:ascii="Arial" w:hAnsi="Arial" w:cs="Arial"/>
        </w:rPr>
      </w:pPr>
    </w:p>
    <w:p w14:paraId="4B599625" w14:textId="77777777" w:rsidR="006E6DB4" w:rsidRDefault="006E6DB4" w:rsidP="004653FC">
      <w:pPr>
        <w:spacing w:after="0" w:line="360" w:lineRule="auto"/>
        <w:rPr>
          <w:rFonts w:ascii="Arial" w:hAnsi="Arial" w:cs="Arial"/>
        </w:rPr>
      </w:pPr>
    </w:p>
    <w:sectPr w:rsidR="006E6DB4" w:rsidSect="004653FC">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2DDFF" w14:textId="77777777" w:rsidR="009819F3" w:rsidRDefault="009819F3" w:rsidP="006E6DB4">
      <w:pPr>
        <w:spacing w:after="0" w:line="240" w:lineRule="auto"/>
      </w:pPr>
      <w:r>
        <w:separator/>
      </w:r>
    </w:p>
  </w:endnote>
  <w:endnote w:type="continuationSeparator" w:id="0">
    <w:p w14:paraId="75130A68" w14:textId="77777777" w:rsidR="009819F3" w:rsidRDefault="009819F3" w:rsidP="006E6D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6073760"/>
      <w:docPartObj>
        <w:docPartGallery w:val="Page Numbers (Bottom of Page)"/>
        <w:docPartUnique/>
      </w:docPartObj>
    </w:sdtPr>
    <w:sdtEndPr>
      <w:rPr>
        <w:noProof/>
      </w:rPr>
    </w:sdtEndPr>
    <w:sdtContent>
      <w:p w14:paraId="04864656" w14:textId="74A9C531" w:rsidR="00BB2EB7" w:rsidRDefault="00BB2EB7">
        <w:pPr>
          <w:pStyle w:val="Footer"/>
        </w:pPr>
        <w:r>
          <w:fldChar w:fldCharType="begin"/>
        </w:r>
        <w:r>
          <w:instrText xml:space="preserve"> PAGE   \* MERGEFORMAT </w:instrText>
        </w:r>
        <w:r>
          <w:fldChar w:fldCharType="separate"/>
        </w:r>
        <w:r>
          <w:rPr>
            <w:noProof/>
          </w:rPr>
          <w:t>2</w:t>
        </w:r>
        <w:r>
          <w:rPr>
            <w:noProof/>
          </w:rPr>
          <w:fldChar w:fldCharType="end"/>
        </w:r>
      </w:p>
    </w:sdtContent>
  </w:sdt>
  <w:p w14:paraId="672292B7" w14:textId="77777777" w:rsidR="00BB2EB7" w:rsidRDefault="00BB2E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64B1C" w14:textId="77777777" w:rsidR="009819F3" w:rsidRDefault="009819F3" w:rsidP="006E6DB4">
      <w:pPr>
        <w:spacing w:after="0" w:line="240" w:lineRule="auto"/>
      </w:pPr>
      <w:r>
        <w:separator/>
      </w:r>
    </w:p>
  </w:footnote>
  <w:footnote w:type="continuationSeparator" w:id="0">
    <w:p w14:paraId="1644DEDE" w14:textId="77777777" w:rsidR="009819F3" w:rsidRDefault="009819F3" w:rsidP="006E6D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44166"/>
    <w:multiLevelType w:val="multilevel"/>
    <w:tmpl w:val="308A8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C776451"/>
    <w:multiLevelType w:val="multilevel"/>
    <w:tmpl w:val="9D10E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92319550">
    <w:abstractNumId w:val="0"/>
  </w:num>
  <w:num w:numId="2" w16cid:durableId="13490645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3FC"/>
    <w:rsid w:val="00026259"/>
    <w:rsid w:val="00026B95"/>
    <w:rsid w:val="00166E41"/>
    <w:rsid w:val="00210EE6"/>
    <w:rsid w:val="00220EA9"/>
    <w:rsid w:val="00255952"/>
    <w:rsid w:val="00384C48"/>
    <w:rsid w:val="003A78EF"/>
    <w:rsid w:val="004653FC"/>
    <w:rsid w:val="006E6DB4"/>
    <w:rsid w:val="007E1E7E"/>
    <w:rsid w:val="0081239D"/>
    <w:rsid w:val="009819F3"/>
    <w:rsid w:val="00AF2DDE"/>
    <w:rsid w:val="00BB2EB7"/>
    <w:rsid w:val="00D151C6"/>
    <w:rsid w:val="00DC223B"/>
    <w:rsid w:val="00E802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AE0A3"/>
  <w15:chartTrackingRefBased/>
  <w15:docId w15:val="{4C4D5935-2A59-4CDC-8E96-9873F0797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53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53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53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53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53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53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53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53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53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53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53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53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53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53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53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53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53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53FC"/>
    <w:rPr>
      <w:rFonts w:eastAsiaTheme="majorEastAsia" w:cstheme="majorBidi"/>
      <w:color w:val="272727" w:themeColor="text1" w:themeTint="D8"/>
    </w:rPr>
  </w:style>
  <w:style w:type="paragraph" w:styleId="Title">
    <w:name w:val="Title"/>
    <w:basedOn w:val="Normal"/>
    <w:next w:val="Normal"/>
    <w:link w:val="TitleChar"/>
    <w:uiPriority w:val="10"/>
    <w:qFormat/>
    <w:rsid w:val="004653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53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53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53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53FC"/>
    <w:pPr>
      <w:spacing w:before="160"/>
      <w:jc w:val="center"/>
    </w:pPr>
    <w:rPr>
      <w:i/>
      <w:iCs/>
      <w:color w:val="404040" w:themeColor="text1" w:themeTint="BF"/>
    </w:rPr>
  </w:style>
  <w:style w:type="character" w:customStyle="1" w:styleId="QuoteChar">
    <w:name w:val="Quote Char"/>
    <w:basedOn w:val="DefaultParagraphFont"/>
    <w:link w:val="Quote"/>
    <w:uiPriority w:val="29"/>
    <w:rsid w:val="004653FC"/>
    <w:rPr>
      <w:i/>
      <w:iCs/>
      <w:color w:val="404040" w:themeColor="text1" w:themeTint="BF"/>
    </w:rPr>
  </w:style>
  <w:style w:type="paragraph" w:styleId="ListParagraph">
    <w:name w:val="List Paragraph"/>
    <w:basedOn w:val="Normal"/>
    <w:uiPriority w:val="34"/>
    <w:qFormat/>
    <w:rsid w:val="004653FC"/>
    <w:pPr>
      <w:ind w:left="720"/>
      <w:contextualSpacing/>
    </w:pPr>
  </w:style>
  <w:style w:type="character" w:styleId="IntenseEmphasis">
    <w:name w:val="Intense Emphasis"/>
    <w:basedOn w:val="DefaultParagraphFont"/>
    <w:uiPriority w:val="21"/>
    <w:qFormat/>
    <w:rsid w:val="004653FC"/>
    <w:rPr>
      <w:i/>
      <w:iCs/>
      <w:color w:val="0F4761" w:themeColor="accent1" w:themeShade="BF"/>
    </w:rPr>
  </w:style>
  <w:style w:type="paragraph" w:styleId="IntenseQuote">
    <w:name w:val="Intense Quote"/>
    <w:basedOn w:val="Normal"/>
    <w:next w:val="Normal"/>
    <w:link w:val="IntenseQuoteChar"/>
    <w:uiPriority w:val="30"/>
    <w:qFormat/>
    <w:rsid w:val="004653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53FC"/>
    <w:rPr>
      <w:i/>
      <w:iCs/>
      <w:color w:val="0F4761" w:themeColor="accent1" w:themeShade="BF"/>
    </w:rPr>
  </w:style>
  <w:style w:type="character" w:styleId="IntenseReference">
    <w:name w:val="Intense Reference"/>
    <w:basedOn w:val="DefaultParagraphFont"/>
    <w:uiPriority w:val="32"/>
    <w:qFormat/>
    <w:rsid w:val="004653FC"/>
    <w:rPr>
      <w:b/>
      <w:bCs/>
      <w:smallCaps/>
      <w:color w:val="0F4761" w:themeColor="accent1" w:themeShade="BF"/>
      <w:spacing w:val="5"/>
    </w:rPr>
  </w:style>
  <w:style w:type="character" w:styleId="Hyperlink">
    <w:name w:val="Hyperlink"/>
    <w:basedOn w:val="DefaultParagraphFont"/>
    <w:uiPriority w:val="99"/>
    <w:unhideWhenUsed/>
    <w:rsid w:val="004653FC"/>
    <w:rPr>
      <w:color w:val="467886" w:themeColor="hyperlink"/>
      <w:u w:val="single"/>
    </w:rPr>
  </w:style>
  <w:style w:type="character" w:styleId="UnresolvedMention">
    <w:name w:val="Unresolved Mention"/>
    <w:basedOn w:val="DefaultParagraphFont"/>
    <w:uiPriority w:val="99"/>
    <w:semiHidden/>
    <w:unhideWhenUsed/>
    <w:rsid w:val="004653FC"/>
    <w:rPr>
      <w:color w:val="605E5C"/>
      <w:shd w:val="clear" w:color="auto" w:fill="E1DFDD"/>
    </w:rPr>
  </w:style>
  <w:style w:type="paragraph" w:styleId="Header">
    <w:name w:val="header"/>
    <w:basedOn w:val="Normal"/>
    <w:link w:val="HeaderChar"/>
    <w:uiPriority w:val="99"/>
    <w:unhideWhenUsed/>
    <w:rsid w:val="00BB2E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2EB7"/>
  </w:style>
  <w:style w:type="paragraph" w:styleId="Footer">
    <w:name w:val="footer"/>
    <w:basedOn w:val="Normal"/>
    <w:link w:val="FooterChar"/>
    <w:uiPriority w:val="99"/>
    <w:unhideWhenUsed/>
    <w:rsid w:val="00BB2E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2E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170</TotalTime>
  <Pages>6</Pages>
  <Words>2159</Words>
  <Characters>12308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Buck</dc:creator>
  <cp:keywords/>
  <dc:description/>
  <cp:lastModifiedBy>Philip Buck</cp:lastModifiedBy>
  <cp:revision>5</cp:revision>
  <dcterms:created xsi:type="dcterms:W3CDTF">2026-07-30T07:04:00Z</dcterms:created>
  <dcterms:modified xsi:type="dcterms:W3CDTF">2026-08-02T06:40:00Z</dcterms:modified>
</cp:coreProperties>
</file>